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5B6" w:rsidRPr="00232B4B" w:rsidRDefault="001D35F4">
      <w:pPr>
        <w:rPr>
          <w:rFonts w:asciiTheme="minorEastAsia" w:hAnsiTheme="minorEastAsia"/>
          <w:sz w:val="24"/>
          <w:szCs w:val="24"/>
        </w:rPr>
      </w:pPr>
      <w:bookmarkStart w:id="0" w:name="_GoBack"/>
      <w:bookmarkEnd w:id="0"/>
      <w:r w:rsidRPr="00232B4B">
        <w:rPr>
          <w:rFonts w:asciiTheme="minorEastAsia" w:hAnsiTheme="minorEastAsia" w:hint="eastAsia"/>
          <w:sz w:val="24"/>
          <w:szCs w:val="24"/>
        </w:rPr>
        <w:t>生産供給体制強化事業に関する調査研究公募</w:t>
      </w:r>
      <w:r w:rsidR="00626A42" w:rsidRPr="00232B4B">
        <w:rPr>
          <w:rFonts w:asciiTheme="minorEastAsia" w:hAnsiTheme="minorEastAsia" w:hint="eastAsia"/>
          <w:sz w:val="24"/>
          <w:szCs w:val="24"/>
        </w:rPr>
        <w:t>要綱</w:t>
      </w:r>
    </w:p>
    <w:p w:rsidR="00C925B6" w:rsidRDefault="00C925B6">
      <w:pPr>
        <w:rPr>
          <w:rFonts w:asciiTheme="minorEastAsia" w:hAnsiTheme="minorEastAsia"/>
          <w:sz w:val="24"/>
        </w:rPr>
      </w:pPr>
    </w:p>
    <w:p w:rsidR="00C925B6" w:rsidRDefault="00626A42">
      <w:pPr>
        <w:rPr>
          <w:rFonts w:asciiTheme="minorEastAsia" w:hAnsiTheme="minorEastAsia"/>
          <w:sz w:val="24"/>
        </w:rPr>
      </w:pPr>
      <w:r>
        <w:rPr>
          <w:rFonts w:asciiTheme="minorEastAsia" w:hAnsiTheme="minorEastAsia" w:hint="eastAsia"/>
          <w:sz w:val="24"/>
        </w:rPr>
        <w:t>１．事業の目的</w:t>
      </w:r>
    </w:p>
    <w:p w:rsidR="00006F20" w:rsidRDefault="00626A42" w:rsidP="00006F20">
      <w:pPr>
        <w:ind w:firstLineChars="100" w:firstLine="223"/>
        <w:rPr>
          <w:rFonts w:asciiTheme="minorEastAsia" w:hAnsiTheme="minorEastAsia"/>
          <w:sz w:val="24"/>
        </w:rPr>
      </w:pPr>
      <w:r>
        <w:rPr>
          <w:rFonts w:asciiTheme="minorEastAsia" w:hAnsiTheme="minorEastAsia" w:hint="eastAsia"/>
          <w:sz w:val="24"/>
        </w:rPr>
        <w:t>ＬＥＤ</w:t>
      </w:r>
      <w:r w:rsidR="00006F20">
        <w:rPr>
          <w:rFonts w:asciiTheme="minorEastAsia" w:hAnsiTheme="minorEastAsia" w:hint="eastAsia"/>
          <w:sz w:val="24"/>
        </w:rPr>
        <w:t>光を活用した</w:t>
      </w:r>
      <w:r>
        <w:rPr>
          <w:rFonts w:asciiTheme="minorEastAsia" w:hAnsiTheme="minorEastAsia" w:hint="eastAsia"/>
          <w:sz w:val="24"/>
        </w:rPr>
        <w:t>高品質安定多収技術、</w:t>
      </w:r>
      <w:r w:rsidR="00006F20">
        <w:rPr>
          <w:rFonts w:asciiTheme="minorEastAsia" w:hAnsiTheme="minorEastAsia" w:hint="eastAsia"/>
          <w:sz w:val="24"/>
        </w:rPr>
        <w:t>生育制御技術等について調査研究及び生産現場における効果分析を委託研究により行い、高品質な花きの安定生産供給体制の強化とコスト低減</w:t>
      </w:r>
      <w:r w:rsidR="005A4B3B">
        <w:rPr>
          <w:rFonts w:asciiTheme="minorEastAsia" w:hAnsiTheme="minorEastAsia" w:hint="eastAsia"/>
          <w:sz w:val="24"/>
        </w:rPr>
        <w:t>の</w:t>
      </w:r>
      <w:r w:rsidR="00006F20">
        <w:rPr>
          <w:rFonts w:asciiTheme="minorEastAsia" w:hAnsiTheme="minorEastAsia" w:hint="eastAsia"/>
          <w:sz w:val="24"/>
        </w:rPr>
        <w:t>両立を実現する新技術の実用化を目指す。</w:t>
      </w:r>
    </w:p>
    <w:p w:rsidR="00C925B6" w:rsidRDefault="00626A42">
      <w:pPr>
        <w:rPr>
          <w:rFonts w:asciiTheme="minorEastAsia" w:hAnsiTheme="minorEastAsia"/>
          <w:sz w:val="24"/>
        </w:rPr>
      </w:pPr>
      <w:r>
        <w:rPr>
          <w:rFonts w:asciiTheme="minorEastAsia" w:hAnsiTheme="minorEastAsia" w:hint="eastAsia"/>
          <w:sz w:val="24"/>
        </w:rPr>
        <w:t>２．研究･調査課題の規模</w:t>
      </w:r>
    </w:p>
    <w:p w:rsidR="00980733" w:rsidRDefault="00980733" w:rsidP="00980733">
      <w:pPr>
        <w:rPr>
          <w:rFonts w:asciiTheme="minorEastAsia" w:hAnsiTheme="minorEastAsia"/>
          <w:sz w:val="24"/>
        </w:rPr>
      </w:pPr>
      <w:r>
        <w:rPr>
          <w:rFonts w:asciiTheme="minorEastAsia" w:hAnsiTheme="minorEastAsia" w:hint="eastAsia"/>
          <w:sz w:val="24"/>
        </w:rPr>
        <w:t>（１）調査対象品目</w:t>
      </w:r>
    </w:p>
    <w:p w:rsidR="00980733" w:rsidRDefault="00980733" w:rsidP="00980733">
      <w:pPr>
        <w:ind w:firstLineChars="300" w:firstLine="670"/>
        <w:rPr>
          <w:rFonts w:asciiTheme="minorEastAsia" w:hAnsiTheme="minorEastAsia"/>
          <w:sz w:val="24"/>
        </w:rPr>
      </w:pPr>
      <w:r>
        <w:rPr>
          <w:rFonts w:asciiTheme="minorEastAsia" w:hAnsiTheme="minorEastAsia" w:hint="eastAsia"/>
          <w:sz w:val="24"/>
        </w:rPr>
        <w:t>輪ぎく、スプレーマム、カーネーション、バラ</w:t>
      </w:r>
    </w:p>
    <w:p w:rsidR="00980733" w:rsidRDefault="00980733" w:rsidP="00980733">
      <w:pPr>
        <w:rPr>
          <w:rFonts w:asciiTheme="minorEastAsia" w:hAnsiTheme="minorEastAsia"/>
          <w:sz w:val="24"/>
        </w:rPr>
      </w:pPr>
      <w:r>
        <w:rPr>
          <w:rFonts w:asciiTheme="minorEastAsia" w:hAnsiTheme="minorEastAsia" w:hint="eastAsia"/>
          <w:sz w:val="24"/>
        </w:rPr>
        <w:t>（２）調査項目</w:t>
      </w:r>
    </w:p>
    <w:p w:rsidR="00980733" w:rsidRDefault="00980733" w:rsidP="00980733">
      <w:pPr>
        <w:ind w:firstLineChars="200" w:firstLine="447"/>
        <w:rPr>
          <w:rFonts w:asciiTheme="minorEastAsia" w:hAnsiTheme="minorEastAsia"/>
          <w:sz w:val="24"/>
        </w:rPr>
      </w:pPr>
      <w:r>
        <w:rPr>
          <w:rFonts w:asciiTheme="minorEastAsia" w:hAnsiTheme="minorEastAsia" w:hint="eastAsia"/>
          <w:sz w:val="24"/>
        </w:rPr>
        <w:t>①　高輝度ＬＥＤ照明によるハウス内花き品質向上への効果の検証</w:t>
      </w:r>
    </w:p>
    <w:p w:rsidR="00980733" w:rsidRDefault="00980733" w:rsidP="00980733">
      <w:pPr>
        <w:ind w:firstLineChars="200" w:firstLine="447"/>
        <w:rPr>
          <w:rFonts w:asciiTheme="minorEastAsia" w:hAnsiTheme="minorEastAsia"/>
          <w:sz w:val="24"/>
        </w:rPr>
      </w:pPr>
      <w:r>
        <w:rPr>
          <w:rFonts w:asciiTheme="minorEastAsia" w:hAnsiTheme="minorEastAsia" w:hint="eastAsia"/>
          <w:sz w:val="24"/>
        </w:rPr>
        <w:t xml:space="preserve">　ア　高輝度ＬＥＤ照明器具による品質向上効果の検証</w:t>
      </w:r>
    </w:p>
    <w:p w:rsidR="00980733" w:rsidRPr="00C53E68" w:rsidRDefault="00980733" w:rsidP="00980733">
      <w:pPr>
        <w:ind w:firstLineChars="200" w:firstLine="447"/>
        <w:rPr>
          <w:rFonts w:asciiTheme="minorEastAsia" w:hAnsiTheme="minorEastAsia"/>
          <w:sz w:val="24"/>
        </w:rPr>
      </w:pPr>
      <w:r>
        <w:rPr>
          <w:rFonts w:asciiTheme="minorEastAsia" w:hAnsiTheme="minorEastAsia" w:hint="eastAsia"/>
          <w:sz w:val="24"/>
        </w:rPr>
        <w:t xml:space="preserve">　イ　効率的照射方法(光源規模、照射時間等)の検証</w:t>
      </w:r>
    </w:p>
    <w:p w:rsidR="00980733" w:rsidRDefault="00980733" w:rsidP="00980733">
      <w:pPr>
        <w:ind w:firstLineChars="200" w:firstLine="447"/>
        <w:rPr>
          <w:rFonts w:asciiTheme="minorEastAsia" w:hAnsiTheme="minorEastAsia"/>
          <w:sz w:val="24"/>
        </w:rPr>
      </w:pPr>
      <w:r>
        <w:rPr>
          <w:rFonts w:asciiTheme="minorEastAsia" w:hAnsiTheme="minorEastAsia" w:hint="eastAsia"/>
          <w:sz w:val="24"/>
        </w:rPr>
        <w:t xml:space="preserve">　ウ　品質向上効果と投下コストの経営的効果分析</w:t>
      </w:r>
    </w:p>
    <w:p w:rsidR="00980733" w:rsidRDefault="00980733" w:rsidP="0017442C">
      <w:pPr>
        <w:ind w:left="558" w:hangingChars="250" w:hanging="558"/>
        <w:rPr>
          <w:rFonts w:asciiTheme="minorEastAsia" w:hAnsiTheme="minorEastAsia"/>
          <w:sz w:val="24"/>
        </w:rPr>
      </w:pPr>
      <w:r>
        <w:rPr>
          <w:rFonts w:asciiTheme="minorEastAsia" w:hAnsiTheme="minorEastAsia" w:hint="eastAsia"/>
          <w:sz w:val="24"/>
        </w:rPr>
        <w:t xml:space="preserve">　</w:t>
      </w:r>
      <w:r w:rsidR="00396135">
        <w:rPr>
          <w:rFonts w:asciiTheme="minorEastAsia" w:hAnsiTheme="minorEastAsia" w:hint="eastAsia"/>
          <w:sz w:val="24"/>
        </w:rPr>
        <w:t xml:space="preserve">　</w:t>
      </w:r>
      <w:r>
        <w:rPr>
          <w:rFonts w:asciiTheme="minorEastAsia" w:hAnsiTheme="minorEastAsia" w:hint="eastAsia"/>
          <w:sz w:val="24"/>
        </w:rPr>
        <w:t>※　本項目</w:t>
      </w:r>
      <w:r w:rsidR="0017442C">
        <w:rPr>
          <w:rFonts w:asciiTheme="minorEastAsia" w:hAnsiTheme="minorEastAsia" w:hint="eastAsia"/>
          <w:sz w:val="24"/>
        </w:rPr>
        <w:t>の採択にあたっては</w:t>
      </w:r>
      <w:r>
        <w:rPr>
          <w:rFonts w:asciiTheme="minorEastAsia" w:hAnsiTheme="minorEastAsia" w:hint="eastAsia"/>
          <w:sz w:val="24"/>
        </w:rPr>
        <w:t>，既に一部地域で導入が検討されていることから、④について</w:t>
      </w:r>
      <w:r w:rsidR="00641D54">
        <w:rPr>
          <w:rFonts w:asciiTheme="minorEastAsia" w:hAnsiTheme="minorEastAsia" w:hint="eastAsia"/>
          <w:sz w:val="24"/>
        </w:rPr>
        <w:t>同時に取組</w:t>
      </w:r>
      <w:r w:rsidR="00396135">
        <w:rPr>
          <w:rFonts w:asciiTheme="minorEastAsia" w:hAnsiTheme="minorEastAsia" w:hint="eastAsia"/>
          <w:sz w:val="24"/>
        </w:rPr>
        <w:t>む</w:t>
      </w:r>
      <w:r w:rsidR="00641D54">
        <w:rPr>
          <w:rFonts w:asciiTheme="minorEastAsia" w:hAnsiTheme="minorEastAsia" w:hint="eastAsia"/>
          <w:sz w:val="24"/>
        </w:rPr>
        <w:t>こ</w:t>
      </w:r>
      <w:r w:rsidR="0017442C">
        <w:rPr>
          <w:rFonts w:asciiTheme="minorEastAsia" w:hAnsiTheme="minorEastAsia" w:hint="eastAsia"/>
          <w:sz w:val="24"/>
        </w:rPr>
        <w:t>とを条件とする。</w:t>
      </w:r>
    </w:p>
    <w:p w:rsidR="00980733" w:rsidRDefault="00980733" w:rsidP="00980733">
      <w:pPr>
        <w:ind w:firstLineChars="200" w:firstLine="447"/>
        <w:rPr>
          <w:rFonts w:asciiTheme="minorEastAsia" w:hAnsiTheme="minorEastAsia"/>
          <w:sz w:val="24"/>
        </w:rPr>
      </w:pPr>
      <w:r>
        <w:rPr>
          <w:rFonts w:asciiTheme="minorEastAsia" w:hAnsiTheme="minorEastAsia" w:hint="eastAsia"/>
          <w:sz w:val="24"/>
        </w:rPr>
        <w:t>②　ＬＥＤ光利用による生育制御技術等の確立</w:t>
      </w:r>
    </w:p>
    <w:p w:rsidR="00980733" w:rsidRDefault="00980733" w:rsidP="00980733">
      <w:pPr>
        <w:ind w:firstLineChars="100" w:firstLine="223"/>
        <w:rPr>
          <w:rFonts w:asciiTheme="minorEastAsia" w:hAnsiTheme="minorEastAsia"/>
          <w:sz w:val="24"/>
        </w:rPr>
      </w:pPr>
      <w:r>
        <w:rPr>
          <w:rFonts w:asciiTheme="minorEastAsia" w:hAnsiTheme="minorEastAsia" w:hint="eastAsia"/>
          <w:sz w:val="24"/>
        </w:rPr>
        <w:t xml:space="preserve">　　ア　波長の異なるＬＥＤ光による生育への影響の相違</w:t>
      </w:r>
    </w:p>
    <w:p w:rsidR="00980733" w:rsidRDefault="00980733" w:rsidP="00980733">
      <w:pPr>
        <w:ind w:firstLineChars="100" w:firstLine="223"/>
        <w:rPr>
          <w:rFonts w:asciiTheme="minorEastAsia" w:hAnsiTheme="minorEastAsia"/>
          <w:sz w:val="24"/>
        </w:rPr>
      </w:pPr>
      <w:r>
        <w:rPr>
          <w:rFonts w:asciiTheme="minorEastAsia" w:hAnsiTheme="minorEastAsia" w:hint="eastAsia"/>
          <w:sz w:val="24"/>
        </w:rPr>
        <w:t xml:space="preserve">　　イ　適切なＬＥＤ光波長領域の生育制御利用法の検討</w:t>
      </w:r>
    </w:p>
    <w:p w:rsidR="00980733" w:rsidRDefault="00980733" w:rsidP="00980733">
      <w:pPr>
        <w:ind w:firstLineChars="100" w:firstLine="223"/>
        <w:rPr>
          <w:rFonts w:asciiTheme="minorEastAsia" w:hAnsiTheme="minorEastAsia"/>
          <w:sz w:val="24"/>
        </w:rPr>
      </w:pPr>
      <w:r>
        <w:rPr>
          <w:rFonts w:asciiTheme="minorEastAsia" w:hAnsiTheme="minorEastAsia" w:hint="eastAsia"/>
          <w:sz w:val="24"/>
        </w:rPr>
        <w:t xml:space="preserve">　　ウ　ＬＥＤ光の波長の特性を活用した高品質安定生産技術の検証　</w:t>
      </w:r>
    </w:p>
    <w:p w:rsidR="00980733" w:rsidRDefault="00980733" w:rsidP="00980733">
      <w:pPr>
        <w:ind w:firstLineChars="200" w:firstLine="447"/>
        <w:rPr>
          <w:rFonts w:asciiTheme="minorEastAsia" w:hAnsiTheme="minorEastAsia"/>
          <w:sz w:val="24"/>
        </w:rPr>
      </w:pPr>
      <w:r>
        <w:rPr>
          <w:rFonts w:asciiTheme="minorEastAsia" w:hAnsiTheme="minorEastAsia" w:hint="eastAsia"/>
          <w:sz w:val="24"/>
        </w:rPr>
        <w:t>③　効率的なＬＥＤ照明効果を得るための感応特性の検証</w:t>
      </w:r>
    </w:p>
    <w:p w:rsidR="00980733" w:rsidRDefault="00980733" w:rsidP="0017442C">
      <w:pPr>
        <w:ind w:firstLineChars="200" w:firstLine="447"/>
        <w:rPr>
          <w:rFonts w:asciiTheme="minorEastAsia" w:hAnsiTheme="minorEastAsia"/>
          <w:sz w:val="24"/>
        </w:rPr>
      </w:pPr>
      <w:r>
        <w:rPr>
          <w:rFonts w:asciiTheme="minorEastAsia" w:hAnsiTheme="minorEastAsia" w:hint="eastAsia"/>
          <w:sz w:val="24"/>
        </w:rPr>
        <w:t>④　各地域における</w:t>
      </w:r>
      <w:r w:rsidR="003F05F5">
        <w:rPr>
          <w:rFonts w:asciiTheme="minorEastAsia" w:hAnsiTheme="minorEastAsia" w:hint="eastAsia"/>
          <w:sz w:val="24"/>
        </w:rPr>
        <w:t>高輝度</w:t>
      </w:r>
      <w:r>
        <w:rPr>
          <w:rFonts w:asciiTheme="minorEastAsia" w:hAnsiTheme="minorEastAsia" w:hint="eastAsia"/>
          <w:sz w:val="24"/>
        </w:rPr>
        <w:t>ＬＥＤ</w:t>
      </w:r>
      <w:r w:rsidR="003F05F5">
        <w:rPr>
          <w:rFonts w:asciiTheme="minorEastAsia" w:hAnsiTheme="minorEastAsia" w:hint="eastAsia"/>
          <w:sz w:val="24"/>
        </w:rPr>
        <w:t>照明</w:t>
      </w:r>
      <w:r>
        <w:rPr>
          <w:rFonts w:asciiTheme="minorEastAsia" w:hAnsiTheme="minorEastAsia" w:hint="eastAsia"/>
          <w:sz w:val="24"/>
        </w:rPr>
        <w:t>導入生産者のほ場における導入効果分析</w:t>
      </w:r>
    </w:p>
    <w:p w:rsidR="00396135" w:rsidRDefault="00396135" w:rsidP="0017442C">
      <w:pPr>
        <w:ind w:firstLineChars="200" w:firstLine="447"/>
        <w:rPr>
          <w:rFonts w:asciiTheme="minorEastAsia" w:hAnsiTheme="minorEastAsia"/>
          <w:sz w:val="24"/>
        </w:rPr>
      </w:pPr>
      <w:r>
        <w:rPr>
          <w:rFonts w:asciiTheme="minorEastAsia" w:hAnsiTheme="minorEastAsia" w:hint="eastAsia"/>
          <w:sz w:val="24"/>
        </w:rPr>
        <w:t xml:space="preserve">　ア　統一調査に関する測定項目の検討及び測定結果の分析のための検討会</w:t>
      </w:r>
    </w:p>
    <w:p w:rsidR="00396135" w:rsidRDefault="00396135" w:rsidP="0017442C">
      <w:pPr>
        <w:ind w:firstLineChars="200" w:firstLine="447"/>
        <w:rPr>
          <w:rFonts w:asciiTheme="minorEastAsia" w:hAnsiTheme="minorEastAsia"/>
          <w:sz w:val="24"/>
        </w:rPr>
      </w:pPr>
      <w:r>
        <w:rPr>
          <w:rFonts w:asciiTheme="minorEastAsia" w:hAnsiTheme="minorEastAsia" w:hint="eastAsia"/>
          <w:sz w:val="24"/>
        </w:rPr>
        <w:t xml:space="preserve">　イ　計測協力生産者</w:t>
      </w:r>
      <w:r w:rsidR="003F05F5">
        <w:rPr>
          <w:rFonts w:asciiTheme="minorEastAsia" w:hAnsiTheme="minorEastAsia" w:hint="eastAsia"/>
          <w:sz w:val="24"/>
        </w:rPr>
        <w:t>に対する調査方法等の現地指導</w:t>
      </w:r>
    </w:p>
    <w:p w:rsidR="00396135" w:rsidRDefault="00396135" w:rsidP="00396135">
      <w:pPr>
        <w:rPr>
          <w:rFonts w:asciiTheme="minorEastAsia" w:hAnsiTheme="minorEastAsia"/>
          <w:sz w:val="24"/>
        </w:rPr>
      </w:pPr>
      <w:r>
        <w:rPr>
          <w:rFonts w:asciiTheme="minorEastAsia" w:hAnsiTheme="minorEastAsia" w:hint="eastAsia"/>
          <w:sz w:val="24"/>
        </w:rPr>
        <w:t>（３）委託費</w:t>
      </w:r>
    </w:p>
    <w:p w:rsidR="00396135" w:rsidRDefault="00396135" w:rsidP="00396135">
      <w:pPr>
        <w:rPr>
          <w:rFonts w:asciiTheme="minorEastAsia" w:hAnsiTheme="minorEastAsia"/>
          <w:sz w:val="24"/>
        </w:rPr>
      </w:pPr>
      <w:r>
        <w:rPr>
          <w:rFonts w:asciiTheme="minorEastAsia" w:hAnsiTheme="minorEastAsia" w:hint="eastAsia"/>
          <w:sz w:val="24"/>
        </w:rPr>
        <w:t xml:space="preserve">　　①　1,500,000円を限度とする</w:t>
      </w:r>
    </w:p>
    <w:p w:rsidR="00396135" w:rsidRDefault="00396135" w:rsidP="00396135">
      <w:pPr>
        <w:rPr>
          <w:rFonts w:asciiTheme="minorEastAsia" w:hAnsiTheme="minorEastAsia"/>
          <w:sz w:val="24"/>
        </w:rPr>
      </w:pPr>
      <w:r>
        <w:rPr>
          <w:rFonts w:asciiTheme="minorEastAsia" w:hAnsiTheme="minorEastAsia" w:hint="eastAsia"/>
          <w:sz w:val="24"/>
        </w:rPr>
        <w:t xml:space="preserve">　　②及び③　1,000,000円を限度とする</w:t>
      </w:r>
    </w:p>
    <w:p w:rsidR="00396135" w:rsidRPr="00980733" w:rsidRDefault="00396135" w:rsidP="00626A42">
      <w:pPr>
        <w:ind w:left="670" w:hangingChars="300" w:hanging="670"/>
        <w:rPr>
          <w:rFonts w:asciiTheme="minorEastAsia" w:hAnsiTheme="minorEastAsia"/>
          <w:sz w:val="24"/>
        </w:rPr>
      </w:pPr>
      <w:r>
        <w:rPr>
          <w:rFonts w:asciiTheme="minorEastAsia" w:hAnsiTheme="minorEastAsia" w:hint="eastAsia"/>
          <w:sz w:val="24"/>
        </w:rPr>
        <w:t xml:space="preserve">　　④　500,000円を限度とする。ただし，</w:t>
      </w:r>
      <w:r w:rsidR="003F05F5">
        <w:rPr>
          <w:rFonts w:asciiTheme="minorEastAsia" w:hAnsiTheme="minorEastAsia" w:hint="eastAsia"/>
          <w:sz w:val="24"/>
        </w:rPr>
        <w:t>イについては，現地調査地が定まっていないことから</w:t>
      </w:r>
      <w:r w:rsidR="00EB3A6F">
        <w:rPr>
          <w:rFonts w:asciiTheme="minorEastAsia" w:hAnsiTheme="minorEastAsia" w:hint="eastAsia"/>
          <w:sz w:val="24"/>
        </w:rPr>
        <w:t>、</w:t>
      </w:r>
      <w:r w:rsidR="00626A42">
        <w:rPr>
          <w:rFonts w:asciiTheme="minorEastAsia" w:hAnsiTheme="minorEastAsia" w:hint="eastAsia"/>
          <w:sz w:val="24"/>
        </w:rPr>
        <w:t>必要な交通費は、都度、協議会から支出する。また、検討会による協議を経て、生産者のほ場に設置する照明器具の仕様及び台数が決定することから，別途協議会から支出する。</w:t>
      </w:r>
    </w:p>
    <w:p w:rsidR="00C925B6" w:rsidRDefault="00626A42" w:rsidP="0017442C">
      <w:pPr>
        <w:ind w:firstLineChars="200" w:firstLine="447"/>
        <w:rPr>
          <w:rFonts w:asciiTheme="minorEastAsia" w:hAnsiTheme="minorEastAsia"/>
          <w:sz w:val="24"/>
        </w:rPr>
      </w:pPr>
      <w:r>
        <w:rPr>
          <w:rFonts w:asciiTheme="minorEastAsia" w:hAnsiTheme="minorEastAsia" w:hint="eastAsia"/>
          <w:sz w:val="24"/>
        </w:rPr>
        <w:t xml:space="preserve">　　　　　　</w:t>
      </w:r>
    </w:p>
    <w:p w:rsidR="00C925B6" w:rsidRDefault="00626A42">
      <w:pPr>
        <w:rPr>
          <w:rFonts w:asciiTheme="minorEastAsia" w:hAnsiTheme="minorEastAsia"/>
          <w:sz w:val="24"/>
        </w:rPr>
      </w:pPr>
      <w:r>
        <w:rPr>
          <w:rFonts w:asciiTheme="minorEastAsia" w:hAnsiTheme="minorEastAsia" w:hint="eastAsia"/>
          <w:sz w:val="24"/>
        </w:rPr>
        <w:t>４．研究・調査実施期間</w:t>
      </w:r>
    </w:p>
    <w:p w:rsidR="00C925B6" w:rsidRDefault="00626A42">
      <w:pPr>
        <w:rPr>
          <w:rFonts w:asciiTheme="minorEastAsia" w:hAnsiTheme="minorEastAsia"/>
          <w:sz w:val="24"/>
        </w:rPr>
      </w:pPr>
      <w:r>
        <w:rPr>
          <w:rFonts w:asciiTheme="minorEastAsia" w:hAnsiTheme="minorEastAsia"/>
          <w:sz w:val="24"/>
        </w:rPr>
        <w:tab/>
      </w:r>
      <w:r w:rsidR="00DA15D8">
        <w:rPr>
          <w:rFonts w:asciiTheme="minorEastAsia" w:hAnsiTheme="minorEastAsia" w:hint="eastAsia"/>
          <w:sz w:val="24"/>
        </w:rPr>
        <w:t>令和元年</w:t>
      </w:r>
      <w:r>
        <w:rPr>
          <w:rFonts w:asciiTheme="minorEastAsia" w:hAnsiTheme="minorEastAsia" w:hint="eastAsia"/>
          <w:sz w:val="24"/>
        </w:rPr>
        <w:t>年８月～</w:t>
      </w:r>
      <w:r w:rsidR="00DA15D8">
        <w:rPr>
          <w:rFonts w:asciiTheme="minorEastAsia" w:hAnsiTheme="minorEastAsia" w:hint="eastAsia"/>
          <w:sz w:val="24"/>
        </w:rPr>
        <w:t>令和２</w:t>
      </w:r>
      <w:r>
        <w:rPr>
          <w:rFonts w:asciiTheme="minorEastAsia" w:hAnsiTheme="minorEastAsia" w:hint="eastAsia"/>
          <w:sz w:val="24"/>
        </w:rPr>
        <w:t>年１月末日</w:t>
      </w:r>
    </w:p>
    <w:p w:rsidR="00C925B6" w:rsidRDefault="00626A42">
      <w:pPr>
        <w:rPr>
          <w:rFonts w:asciiTheme="minorEastAsia" w:hAnsiTheme="minorEastAsia"/>
          <w:sz w:val="24"/>
        </w:rPr>
      </w:pPr>
      <w:r>
        <w:rPr>
          <w:rFonts w:asciiTheme="minorEastAsia" w:hAnsiTheme="minorEastAsia" w:hint="eastAsia"/>
          <w:sz w:val="24"/>
        </w:rPr>
        <w:t>５．応募資格</w:t>
      </w:r>
    </w:p>
    <w:p w:rsidR="00C925B6" w:rsidRDefault="00626A42">
      <w:pPr>
        <w:rPr>
          <w:rFonts w:asciiTheme="minorEastAsia" w:hAnsiTheme="minorEastAsia"/>
          <w:sz w:val="24"/>
        </w:rPr>
      </w:pPr>
      <w:r>
        <w:rPr>
          <w:rFonts w:asciiTheme="minorEastAsia" w:hAnsiTheme="minorEastAsia" w:hint="eastAsia"/>
          <w:sz w:val="24"/>
        </w:rPr>
        <w:t xml:space="preserve">　　　　応募者は</w:t>
      </w:r>
      <w:r w:rsidR="00E67D2F">
        <w:rPr>
          <w:rFonts w:asciiTheme="minorEastAsia" w:hAnsiTheme="minorEastAsia" w:hint="eastAsia"/>
          <w:sz w:val="24"/>
        </w:rPr>
        <w:t>、</w:t>
      </w:r>
      <w:r>
        <w:rPr>
          <w:rFonts w:asciiTheme="minorEastAsia" w:hAnsiTheme="minorEastAsia" w:hint="eastAsia"/>
          <w:sz w:val="24"/>
        </w:rPr>
        <w:t xml:space="preserve">大学（大学院を含む）、地方公共団体の研究機関等とする。　　</w:t>
      </w:r>
    </w:p>
    <w:p w:rsidR="00C925B6" w:rsidRDefault="00626A42">
      <w:pPr>
        <w:ind w:left="893" w:hangingChars="400" w:hanging="893"/>
        <w:rPr>
          <w:rFonts w:asciiTheme="minorEastAsia" w:hAnsiTheme="minorEastAsia"/>
          <w:sz w:val="24"/>
        </w:rPr>
      </w:pPr>
      <w:r>
        <w:rPr>
          <w:rFonts w:asciiTheme="minorEastAsia" w:hAnsiTheme="minorEastAsia" w:hint="eastAsia"/>
          <w:sz w:val="24"/>
        </w:rPr>
        <w:t xml:space="preserve">　　　　応募者は、研究の企画・立案及び進行管理を行う能力・体制を有するとともに、研究代表者、経理責任者を設置していること。</w:t>
      </w:r>
    </w:p>
    <w:p w:rsidR="00C925B6" w:rsidRDefault="00626A42">
      <w:pPr>
        <w:ind w:left="210" w:hanging="210"/>
        <w:rPr>
          <w:rFonts w:asciiTheme="minorEastAsia" w:hAnsiTheme="minorEastAsia"/>
          <w:sz w:val="24"/>
        </w:rPr>
      </w:pPr>
      <w:r>
        <w:rPr>
          <w:rFonts w:asciiTheme="minorEastAsia" w:hAnsiTheme="minorEastAsia" w:hint="eastAsia"/>
          <w:sz w:val="24"/>
        </w:rPr>
        <w:t>６．対象経費</w:t>
      </w:r>
    </w:p>
    <w:p w:rsidR="00C925B6" w:rsidRDefault="00626A42">
      <w:pPr>
        <w:pStyle w:val="a3"/>
        <w:numPr>
          <w:ilvl w:val="0"/>
          <w:numId w:val="1"/>
        </w:numPr>
        <w:rPr>
          <w:rFonts w:asciiTheme="minorEastAsia" w:hAnsiTheme="minorEastAsia"/>
          <w:sz w:val="24"/>
        </w:rPr>
      </w:pPr>
      <w:r>
        <w:rPr>
          <w:rFonts w:asciiTheme="minorEastAsia" w:hAnsiTheme="minorEastAsia" w:hint="eastAsia"/>
          <w:sz w:val="24"/>
        </w:rPr>
        <w:t>補助対象経費</w:t>
      </w:r>
    </w:p>
    <w:p w:rsidR="00C925B6" w:rsidRDefault="00626A42">
      <w:pPr>
        <w:rPr>
          <w:rFonts w:asciiTheme="minorEastAsia" w:hAnsiTheme="minorEastAsia"/>
          <w:sz w:val="24"/>
        </w:rPr>
      </w:pPr>
      <w:r>
        <w:rPr>
          <w:rFonts w:asciiTheme="minorEastAsia" w:hAnsiTheme="minorEastAsia" w:hint="eastAsia"/>
          <w:sz w:val="24"/>
        </w:rPr>
        <w:t xml:space="preserve">　　ア　直接経費：</w:t>
      </w:r>
      <w:r w:rsidR="00DA15D8">
        <w:rPr>
          <w:rFonts w:asciiTheme="minorEastAsia" w:hAnsiTheme="minorEastAsia" w:hint="eastAsia"/>
          <w:sz w:val="24"/>
        </w:rPr>
        <w:t>調査</w:t>
      </w:r>
      <w:r>
        <w:rPr>
          <w:rFonts w:asciiTheme="minorEastAsia" w:hAnsiTheme="minorEastAsia" w:hint="eastAsia"/>
          <w:sz w:val="24"/>
        </w:rPr>
        <w:t>研究に直接必要な経費</w:t>
      </w:r>
    </w:p>
    <w:p w:rsidR="00C925B6" w:rsidRDefault="00626A42">
      <w:pPr>
        <w:pStyle w:val="a3"/>
        <w:numPr>
          <w:ilvl w:val="0"/>
          <w:numId w:val="2"/>
        </w:numPr>
        <w:rPr>
          <w:rFonts w:asciiTheme="minorEastAsia" w:hAnsiTheme="minorEastAsia"/>
          <w:sz w:val="24"/>
        </w:rPr>
      </w:pPr>
      <w:r>
        <w:rPr>
          <w:rFonts w:asciiTheme="minorEastAsia" w:hAnsiTheme="minorEastAsia" w:hint="eastAsia"/>
          <w:sz w:val="24"/>
        </w:rPr>
        <w:t>人件費</w:t>
      </w:r>
    </w:p>
    <w:p w:rsidR="00C925B6" w:rsidRDefault="00626A42">
      <w:pPr>
        <w:pStyle w:val="a3"/>
        <w:ind w:left="1140"/>
        <w:rPr>
          <w:rFonts w:asciiTheme="minorEastAsia" w:hAnsiTheme="minorEastAsia"/>
          <w:sz w:val="24"/>
        </w:rPr>
      </w:pPr>
      <w:r>
        <w:rPr>
          <w:rFonts w:asciiTheme="minorEastAsia" w:hAnsiTheme="minorEastAsia" w:hint="eastAsia"/>
          <w:sz w:val="24"/>
        </w:rPr>
        <w:t>研究員等の人件費。ただし、国又は地方公共団体からの交付金で常勤職員の人件費を負担している法人（地方公共団体を含む）については、常勤職員の人件費は計上できない。</w:t>
      </w:r>
    </w:p>
    <w:p w:rsidR="00C925B6" w:rsidRDefault="00626A42">
      <w:pPr>
        <w:pStyle w:val="a3"/>
        <w:numPr>
          <w:ilvl w:val="0"/>
          <w:numId w:val="2"/>
        </w:numPr>
        <w:rPr>
          <w:rFonts w:asciiTheme="minorEastAsia" w:hAnsiTheme="minorEastAsia"/>
          <w:sz w:val="24"/>
        </w:rPr>
      </w:pPr>
      <w:r>
        <w:rPr>
          <w:rFonts w:asciiTheme="minorEastAsia" w:hAnsiTheme="minorEastAsia" w:hint="eastAsia"/>
          <w:sz w:val="24"/>
        </w:rPr>
        <w:t>謝金</w:t>
      </w:r>
    </w:p>
    <w:p w:rsidR="00C925B6" w:rsidRDefault="00626A42">
      <w:pPr>
        <w:pStyle w:val="a3"/>
        <w:ind w:left="1140"/>
        <w:rPr>
          <w:rFonts w:asciiTheme="minorEastAsia" w:hAnsiTheme="minorEastAsia"/>
          <w:sz w:val="24"/>
        </w:rPr>
      </w:pPr>
      <w:r>
        <w:rPr>
          <w:rFonts w:asciiTheme="minorEastAsia" w:hAnsiTheme="minorEastAsia" w:hint="eastAsia"/>
          <w:sz w:val="24"/>
        </w:rPr>
        <w:t>補助事業者以外の学識経験者等に対する謝金、原稿の執筆、研究協力等に対する謝金。</w:t>
      </w:r>
    </w:p>
    <w:p w:rsidR="00C925B6" w:rsidRDefault="00626A42">
      <w:pPr>
        <w:pStyle w:val="a3"/>
        <w:numPr>
          <w:ilvl w:val="0"/>
          <w:numId w:val="2"/>
        </w:numPr>
        <w:rPr>
          <w:rFonts w:asciiTheme="minorEastAsia" w:hAnsiTheme="minorEastAsia"/>
          <w:sz w:val="24"/>
        </w:rPr>
      </w:pPr>
      <w:r>
        <w:rPr>
          <w:rFonts w:asciiTheme="minorEastAsia" w:hAnsiTheme="minorEastAsia" w:hint="eastAsia"/>
          <w:sz w:val="24"/>
        </w:rPr>
        <w:t>旅費</w:t>
      </w:r>
    </w:p>
    <w:p w:rsidR="00C925B6" w:rsidRDefault="00DA15D8">
      <w:pPr>
        <w:pStyle w:val="a3"/>
        <w:ind w:left="1140"/>
        <w:rPr>
          <w:rFonts w:asciiTheme="minorEastAsia" w:hAnsiTheme="minorEastAsia"/>
          <w:sz w:val="24"/>
        </w:rPr>
      </w:pPr>
      <w:r>
        <w:rPr>
          <w:rFonts w:asciiTheme="minorEastAsia" w:hAnsiTheme="minorEastAsia" w:hint="eastAsia"/>
          <w:sz w:val="24"/>
        </w:rPr>
        <w:t>研究</w:t>
      </w:r>
      <w:r w:rsidR="00626A42">
        <w:rPr>
          <w:rFonts w:asciiTheme="minorEastAsia" w:hAnsiTheme="minorEastAsia" w:hint="eastAsia"/>
          <w:sz w:val="24"/>
        </w:rPr>
        <w:t>にかかる国内への調査旅費、検討会出席旅費</w:t>
      </w:r>
    </w:p>
    <w:p w:rsidR="00C925B6" w:rsidRDefault="00626A42">
      <w:pPr>
        <w:pStyle w:val="a3"/>
        <w:numPr>
          <w:ilvl w:val="0"/>
          <w:numId w:val="2"/>
        </w:numPr>
        <w:rPr>
          <w:rFonts w:asciiTheme="minorEastAsia" w:hAnsiTheme="minorEastAsia"/>
          <w:sz w:val="24"/>
        </w:rPr>
      </w:pPr>
      <w:r>
        <w:rPr>
          <w:rFonts w:asciiTheme="minorEastAsia" w:hAnsiTheme="minorEastAsia" w:hint="eastAsia"/>
          <w:sz w:val="24"/>
        </w:rPr>
        <w:t>試験研究費</w:t>
      </w:r>
    </w:p>
    <w:p w:rsidR="00C925B6" w:rsidRDefault="00626A42">
      <w:pPr>
        <w:ind w:left="420"/>
        <w:rPr>
          <w:rFonts w:asciiTheme="minorEastAsia" w:hAnsiTheme="minorEastAsia"/>
          <w:sz w:val="24"/>
        </w:rPr>
      </w:pPr>
      <w:r>
        <w:rPr>
          <w:rFonts w:asciiTheme="minorEastAsia" w:hAnsiTheme="minorEastAsia" w:hint="eastAsia"/>
          <w:sz w:val="24"/>
        </w:rPr>
        <w:t xml:space="preserve">　　ⅰ）機械・設備・備品費</w:t>
      </w:r>
    </w:p>
    <w:p w:rsidR="00C925B6" w:rsidRDefault="00626A42">
      <w:pPr>
        <w:ind w:left="1050" w:hanging="630"/>
        <w:rPr>
          <w:rFonts w:asciiTheme="minorEastAsia" w:hAnsiTheme="minorEastAsia"/>
          <w:sz w:val="24"/>
        </w:rPr>
      </w:pPr>
      <w:r>
        <w:rPr>
          <w:rFonts w:asciiTheme="minorEastAsia" w:hAnsiTheme="minorEastAsia" w:hint="eastAsia"/>
          <w:sz w:val="24"/>
        </w:rPr>
        <w:t xml:space="preserve">　　　　原型のまま比較的長期に反復使用ができるもので、取得価格が</w:t>
      </w:r>
      <w:r w:rsidR="00DA15D8">
        <w:rPr>
          <w:rFonts w:asciiTheme="minorEastAsia" w:hAnsiTheme="minorEastAsia" w:hint="eastAsia"/>
          <w:sz w:val="24"/>
        </w:rPr>
        <w:t>１０</w:t>
      </w:r>
      <w:r>
        <w:rPr>
          <w:rFonts w:asciiTheme="minorEastAsia" w:hAnsiTheme="minorEastAsia" w:hint="eastAsia"/>
          <w:sz w:val="24"/>
        </w:rPr>
        <w:t>万円以下のもの。設置工事費を含む。</w:t>
      </w:r>
    </w:p>
    <w:p w:rsidR="00C925B6" w:rsidRDefault="00626A42">
      <w:pPr>
        <w:ind w:left="1050" w:hanging="630"/>
        <w:rPr>
          <w:rFonts w:asciiTheme="minorEastAsia" w:hAnsiTheme="minorEastAsia"/>
          <w:sz w:val="24"/>
        </w:rPr>
      </w:pPr>
      <w:r>
        <w:rPr>
          <w:rFonts w:asciiTheme="minorEastAsia" w:hAnsiTheme="minorEastAsia" w:hint="eastAsia"/>
          <w:sz w:val="24"/>
        </w:rPr>
        <w:t xml:space="preserve">　　　　新たに</w:t>
      </w:r>
      <w:r w:rsidR="00EB3A6F">
        <w:rPr>
          <w:rFonts w:asciiTheme="minorEastAsia" w:hAnsiTheme="minorEastAsia" w:hint="eastAsia"/>
          <w:sz w:val="24"/>
        </w:rPr>
        <w:t>ハウス内に</w:t>
      </w:r>
      <w:r>
        <w:rPr>
          <w:rFonts w:asciiTheme="minorEastAsia" w:hAnsiTheme="minorEastAsia" w:hint="eastAsia"/>
          <w:sz w:val="24"/>
        </w:rPr>
        <w:t>試験研究のための照明器具を設置する際に必要となる、分配器、タイマー、制御盤、屋内配線に要する経費。</w:t>
      </w:r>
    </w:p>
    <w:p w:rsidR="00C925B6" w:rsidRDefault="00626A42">
      <w:pPr>
        <w:ind w:left="1050" w:hanging="630"/>
        <w:rPr>
          <w:rFonts w:asciiTheme="minorEastAsia" w:hAnsiTheme="minorEastAsia"/>
          <w:sz w:val="24"/>
        </w:rPr>
      </w:pPr>
      <w:r>
        <w:rPr>
          <w:rFonts w:asciiTheme="minorEastAsia" w:hAnsiTheme="minorEastAsia" w:hint="eastAsia"/>
          <w:sz w:val="24"/>
        </w:rPr>
        <w:t xml:space="preserve">　　ⅱ）借料及び損料</w:t>
      </w:r>
    </w:p>
    <w:p w:rsidR="00C925B6" w:rsidRDefault="00626A42">
      <w:pPr>
        <w:ind w:left="1050" w:hanging="630"/>
        <w:rPr>
          <w:rFonts w:asciiTheme="minorEastAsia" w:hAnsiTheme="minorEastAsia"/>
          <w:sz w:val="24"/>
        </w:rPr>
      </w:pPr>
      <w:r>
        <w:rPr>
          <w:rFonts w:asciiTheme="minorEastAsia" w:hAnsiTheme="minorEastAsia" w:hint="eastAsia"/>
          <w:sz w:val="24"/>
        </w:rPr>
        <w:t xml:space="preserve">　　　　機械・設備・備品費の借用料等</w:t>
      </w:r>
    </w:p>
    <w:p w:rsidR="00C925B6" w:rsidRDefault="00626A42">
      <w:pPr>
        <w:ind w:left="1050" w:hanging="630"/>
        <w:rPr>
          <w:rFonts w:asciiTheme="minorEastAsia" w:hAnsiTheme="minorEastAsia"/>
          <w:sz w:val="24"/>
        </w:rPr>
      </w:pPr>
      <w:r>
        <w:rPr>
          <w:rFonts w:asciiTheme="minorEastAsia" w:hAnsiTheme="minorEastAsia" w:hint="eastAsia"/>
          <w:sz w:val="24"/>
        </w:rPr>
        <w:t xml:space="preserve">　　ⅲ）消耗品費</w:t>
      </w:r>
    </w:p>
    <w:p w:rsidR="00C925B6" w:rsidRDefault="00626A42">
      <w:pPr>
        <w:ind w:left="1050" w:hanging="630"/>
        <w:rPr>
          <w:rFonts w:asciiTheme="minorEastAsia" w:hAnsiTheme="minorEastAsia"/>
          <w:sz w:val="24"/>
        </w:rPr>
      </w:pPr>
      <w:r>
        <w:rPr>
          <w:rFonts w:asciiTheme="minorEastAsia" w:hAnsiTheme="minorEastAsia" w:hint="eastAsia"/>
          <w:sz w:val="24"/>
        </w:rPr>
        <w:t xml:space="preserve">　　　　機械・設備・備品費に該当しない物品。</w:t>
      </w:r>
    </w:p>
    <w:p w:rsidR="00C925B6" w:rsidRDefault="00626A42">
      <w:pPr>
        <w:ind w:left="1050" w:hanging="630"/>
        <w:rPr>
          <w:rFonts w:asciiTheme="minorEastAsia" w:hAnsiTheme="minorEastAsia"/>
          <w:sz w:val="24"/>
        </w:rPr>
      </w:pPr>
      <w:r>
        <w:rPr>
          <w:rFonts w:asciiTheme="minorEastAsia" w:hAnsiTheme="minorEastAsia" w:hint="eastAsia"/>
          <w:sz w:val="24"/>
        </w:rPr>
        <w:t xml:space="preserve">　　ⅳ）印刷製本費</w:t>
      </w:r>
    </w:p>
    <w:p w:rsidR="00C925B6" w:rsidRDefault="00626A42">
      <w:pPr>
        <w:ind w:left="1050" w:hanging="630"/>
        <w:rPr>
          <w:rFonts w:asciiTheme="minorEastAsia" w:hAnsiTheme="minorEastAsia"/>
          <w:sz w:val="24"/>
        </w:rPr>
      </w:pPr>
      <w:r>
        <w:rPr>
          <w:rFonts w:asciiTheme="minorEastAsia" w:hAnsiTheme="minorEastAsia" w:hint="eastAsia"/>
          <w:sz w:val="24"/>
        </w:rPr>
        <w:t xml:space="preserve">　　　　報告書、資料等の印刷・製本にかかる経費</w:t>
      </w:r>
    </w:p>
    <w:p w:rsidR="00C925B6" w:rsidRDefault="00626A42">
      <w:pPr>
        <w:ind w:left="1050" w:hanging="630"/>
        <w:rPr>
          <w:rFonts w:asciiTheme="minorEastAsia" w:hAnsiTheme="minorEastAsia"/>
          <w:sz w:val="24"/>
        </w:rPr>
      </w:pPr>
      <w:r>
        <w:rPr>
          <w:rFonts w:asciiTheme="minorEastAsia" w:hAnsiTheme="minorEastAsia" w:hint="eastAsia"/>
          <w:sz w:val="24"/>
        </w:rPr>
        <w:t xml:space="preserve">　　v） 賃金</w:t>
      </w:r>
    </w:p>
    <w:p w:rsidR="00C925B6" w:rsidRDefault="00626A42">
      <w:pPr>
        <w:ind w:left="1050" w:hanging="630"/>
        <w:rPr>
          <w:rFonts w:asciiTheme="minorEastAsia" w:hAnsiTheme="minorEastAsia"/>
          <w:sz w:val="24"/>
        </w:rPr>
      </w:pPr>
      <w:r>
        <w:rPr>
          <w:rFonts w:asciiTheme="minorEastAsia" w:hAnsiTheme="minorEastAsia" w:hint="eastAsia"/>
          <w:sz w:val="24"/>
        </w:rPr>
        <w:t xml:space="preserve">　　　　研究開発に従事する研究補助者等の賃金</w:t>
      </w:r>
    </w:p>
    <w:p w:rsidR="00C925B6" w:rsidRDefault="00626A42">
      <w:pPr>
        <w:ind w:left="1050" w:hanging="630"/>
        <w:rPr>
          <w:rFonts w:asciiTheme="minorEastAsia" w:hAnsiTheme="minorEastAsia"/>
          <w:sz w:val="24"/>
        </w:rPr>
      </w:pPr>
      <w:r>
        <w:rPr>
          <w:rFonts w:asciiTheme="minorEastAsia" w:hAnsiTheme="minorEastAsia" w:hint="eastAsia"/>
          <w:sz w:val="24"/>
        </w:rPr>
        <w:t xml:space="preserve">　　vi）雑役務費</w:t>
      </w:r>
    </w:p>
    <w:p w:rsidR="00C925B6" w:rsidRDefault="00626A42">
      <w:pPr>
        <w:ind w:left="1050" w:hanging="630"/>
        <w:rPr>
          <w:rFonts w:asciiTheme="minorEastAsia" w:hAnsiTheme="minorEastAsia"/>
          <w:sz w:val="24"/>
        </w:rPr>
      </w:pPr>
      <w:r>
        <w:rPr>
          <w:rFonts w:asciiTheme="minorEastAsia" w:hAnsiTheme="minorEastAsia" w:hint="eastAsia"/>
          <w:sz w:val="24"/>
        </w:rPr>
        <w:t xml:space="preserve">　　　　研究開発に必要な加工・試作・分析等の外注費</w:t>
      </w:r>
    </w:p>
    <w:p w:rsidR="00C925B6" w:rsidRDefault="00626A42">
      <w:pPr>
        <w:pStyle w:val="a3"/>
        <w:numPr>
          <w:ilvl w:val="0"/>
          <w:numId w:val="1"/>
        </w:numPr>
        <w:rPr>
          <w:rFonts w:asciiTheme="minorEastAsia" w:hAnsiTheme="minorEastAsia"/>
          <w:sz w:val="24"/>
        </w:rPr>
      </w:pPr>
      <w:r>
        <w:rPr>
          <w:rFonts w:asciiTheme="minorEastAsia" w:hAnsiTheme="minorEastAsia" w:hint="eastAsia"/>
          <w:sz w:val="24"/>
        </w:rPr>
        <w:t>補助対象と</w:t>
      </w:r>
      <w:r w:rsidR="00F77C3B">
        <w:rPr>
          <w:rFonts w:asciiTheme="minorEastAsia" w:hAnsiTheme="minorEastAsia" w:hint="eastAsia"/>
          <w:sz w:val="24"/>
        </w:rPr>
        <w:t>ならない</w:t>
      </w:r>
      <w:r>
        <w:rPr>
          <w:rFonts w:asciiTheme="minorEastAsia" w:hAnsiTheme="minorEastAsia" w:hint="eastAsia"/>
          <w:sz w:val="24"/>
        </w:rPr>
        <w:t>経費</w:t>
      </w:r>
    </w:p>
    <w:p w:rsidR="00DA15D8" w:rsidRDefault="00DA15D8">
      <w:pPr>
        <w:ind w:left="1050" w:hanging="630"/>
        <w:rPr>
          <w:rFonts w:asciiTheme="minorEastAsia" w:hAnsiTheme="minorEastAsia"/>
          <w:sz w:val="24"/>
        </w:rPr>
      </w:pPr>
      <w:r>
        <w:rPr>
          <w:rFonts w:asciiTheme="minorEastAsia" w:hAnsiTheme="minorEastAsia" w:hint="eastAsia"/>
          <w:sz w:val="24"/>
        </w:rPr>
        <w:t>・</w:t>
      </w:r>
      <w:r w:rsidR="00626A42">
        <w:rPr>
          <w:rFonts w:asciiTheme="minorEastAsia" w:hAnsiTheme="minorEastAsia" w:hint="eastAsia"/>
          <w:sz w:val="24"/>
        </w:rPr>
        <w:t>不動産取得に関する経費</w:t>
      </w:r>
    </w:p>
    <w:p w:rsidR="00DA15D8" w:rsidRDefault="00DA15D8" w:rsidP="00DA15D8">
      <w:pPr>
        <w:ind w:left="1050" w:hanging="630"/>
        <w:rPr>
          <w:rFonts w:asciiTheme="minorEastAsia" w:hAnsiTheme="minorEastAsia"/>
          <w:sz w:val="24"/>
        </w:rPr>
      </w:pPr>
      <w:r>
        <w:rPr>
          <w:rFonts w:asciiTheme="minorEastAsia" w:hAnsiTheme="minorEastAsia" w:hint="eastAsia"/>
          <w:sz w:val="24"/>
        </w:rPr>
        <w:t>・試験用ハウスまでの新規の屋外配線設置経費</w:t>
      </w:r>
    </w:p>
    <w:p w:rsidR="00DA15D8" w:rsidRDefault="00DA15D8" w:rsidP="00F77C3B">
      <w:pPr>
        <w:ind w:leftChars="200" w:left="610" w:hangingChars="100" w:hanging="223"/>
        <w:rPr>
          <w:rFonts w:asciiTheme="minorEastAsia" w:hAnsiTheme="minorEastAsia"/>
          <w:sz w:val="24"/>
        </w:rPr>
      </w:pPr>
      <w:r>
        <w:rPr>
          <w:rFonts w:asciiTheme="minorEastAsia" w:hAnsiTheme="minorEastAsia" w:hint="eastAsia"/>
          <w:sz w:val="24"/>
        </w:rPr>
        <w:t>・</w:t>
      </w:r>
      <w:r w:rsidR="00626A42">
        <w:rPr>
          <w:rFonts w:asciiTheme="minorEastAsia" w:hAnsiTheme="minorEastAsia" w:hint="eastAsia"/>
          <w:sz w:val="24"/>
        </w:rPr>
        <w:t>汎用性のある事務用</w:t>
      </w:r>
      <w:r w:rsidR="00F77C3B">
        <w:rPr>
          <w:rFonts w:asciiTheme="minorEastAsia" w:hAnsiTheme="minorEastAsia" w:hint="eastAsia"/>
          <w:sz w:val="24"/>
        </w:rPr>
        <w:t>品</w:t>
      </w:r>
      <w:r w:rsidR="00626A42">
        <w:rPr>
          <w:rFonts w:asciiTheme="minorEastAsia" w:hAnsiTheme="minorEastAsia" w:hint="eastAsia"/>
          <w:sz w:val="24"/>
        </w:rPr>
        <w:t>など</w:t>
      </w:r>
      <w:r w:rsidR="00F77C3B">
        <w:rPr>
          <w:rFonts w:asciiTheme="minorEastAsia" w:hAnsiTheme="minorEastAsia" w:hint="eastAsia"/>
          <w:sz w:val="24"/>
        </w:rPr>
        <w:t>、通常の補助事業においても補助対象経費として認め</w:t>
      </w:r>
      <w:r w:rsidR="00626A42">
        <w:rPr>
          <w:rFonts w:asciiTheme="minorEastAsia" w:hAnsiTheme="minorEastAsia" w:hint="eastAsia"/>
          <w:sz w:val="24"/>
        </w:rPr>
        <w:t>られ</w:t>
      </w:r>
      <w:r w:rsidR="00F77C3B">
        <w:rPr>
          <w:rFonts w:asciiTheme="minorEastAsia" w:hAnsiTheme="minorEastAsia" w:hint="eastAsia"/>
          <w:sz w:val="24"/>
        </w:rPr>
        <w:t>ていない</w:t>
      </w:r>
      <w:r w:rsidR="00626A42">
        <w:rPr>
          <w:rFonts w:asciiTheme="minorEastAsia" w:hAnsiTheme="minorEastAsia" w:hint="eastAsia"/>
          <w:sz w:val="24"/>
        </w:rPr>
        <w:t>経費</w:t>
      </w:r>
    </w:p>
    <w:p w:rsidR="00F77C3B" w:rsidRDefault="00F77C3B">
      <w:pPr>
        <w:ind w:left="1050" w:hanging="630"/>
        <w:rPr>
          <w:rFonts w:asciiTheme="minorEastAsia" w:hAnsiTheme="minorEastAsia"/>
          <w:sz w:val="24"/>
        </w:rPr>
      </w:pPr>
    </w:p>
    <w:p w:rsidR="00C925B6" w:rsidRDefault="00626A42">
      <w:pPr>
        <w:ind w:left="1050" w:hanging="630"/>
        <w:rPr>
          <w:rFonts w:asciiTheme="minorEastAsia" w:hAnsiTheme="minorEastAsia"/>
          <w:sz w:val="24"/>
        </w:rPr>
      </w:pPr>
      <w:r>
        <w:rPr>
          <w:rFonts w:asciiTheme="minorEastAsia" w:hAnsiTheme="minorEastAsia"/>
          <w:sz w:val="24"/>
        </w:rPr>
        <w:br w:type="page"/>
      </w:r>
    </w:p>
    <w:p w:rsidR="00C925B6" w:rsidRDefault="00626A42">
      <w:pPr>
        <w:ind w:left="210" w:hanging="210"/>
        <w:rPr>
          <w:rFonts w:asciiTheme="minorEastAsia" w:hAnsiTheme="minorEastAsia"/>
          <w:sz w:val="24"/>
        </w:rPr>
      </w:pPr>
      <w:r>
        <w:rPr>
          <w:rFonts w:asciiTheme="minorEastAsia" w:hAnsiTheme="minorEastAsia" w:hint="eastAsia"/>
          <w:sz w:val="24"/>
        </w:rPr>
        <w:t xml:space="preserve">別紙　2　</w:t>
      </w:r>
    </w:p>
    <w:p w:rsidR="00C925B6" w:rsidRDefault="00626A42">
      <w:pPr>
        <w:ind w:left="210" w:hanging="210"/>
        <w:rPr>
          <w:rFonts w:asciiTheme="minorEastAsia" w:hAnsiTheme="minorEastAsia"/>
          <w:sz w:val="24"/>
        </w:rPr>
      </w:pPr>
      <w:r>
        <w:rPr>
          <w:rFonts w:asciiTheme="minorEastAsia" w:hAnsiTheme="minorEastAsia" w:hint="eastAsia"/>
          <w:sz w:val="24"/>
        </w:rPr>
        <w:t>応募様式</w:t>
      </w:r>
    </w:p>
    <w:p w:rsidR="001D35F4" w:rsidRDefault="001D35F4">
      <w:pPr>
        <w:ind w:left="210" w:hanging="210"/>
        <w:rPr>
          <w:rFonts w:asciiTheme="minorEastAsia" w:hAnsiTheme="minorEastAsia"/>
          <w:sz w:val="24"/>
        </w:rPr>
      </w:pPr>
      <w:r>
        <w:rPr>
          <w:rFonts w:asciiTheme="minorEastAsia" w:hAnsiTheme="minorEastAsia" w:hint="eastAsia"/>
          <w:sz w:val="24"/>
        </w:rPr>
        <w:t>様式１</w:t>
      </w:r>
      <w:r w:rsidR="00871CDD">
        <w:rPr>
          <w:rFonts w:asciiTheme="minorEastAsia" w:hAnsiTheme="minorEastAsia" w:hint="eastAsia"/>
          <w:sz w:val="24"/>
        </w:rPr>
        <w:t>－応募申請書鑑文</w:t>
      </w:r>
    </w:p>
    <w:p w:rsidR="001D35F4" w:rsidRDefault="001D35F4" w:rsidP="001D35F4">
      <w:pPr>
        <w:ind w:left="210" w:hanging="210"/>
        <w:jc w:val="right"/>
        <w:rPr>
          <w:rFonts w:asciiTheme="minorEastAsia" w:hAnsiTheme="minorEastAsia"/>
          <w:sz w:val="24"/>
        </w:rPr>
      </w:pPr>
      <w:r>
        <w:rPr>
          <w:rFonts w:asciiTheme="minorEastAsia" w:hAnsiTheme="minorEastAsia" w:hint="eastAsia"/>
          <w:sz w:val="24"/>
        </w:rPr>
        <w:t>番　号</w:t>
      </w:r>
    </w:p>
    <w:p w:rsidR="001D35F4" w:rsidRDefault="001D35F4" w:rsidP="001D35F4">
      <w:pPr>
        <w:ind w:left="210" w:hanging="210"/>
        <w:jc w:val="right"/>
        <w:rPr>
          <w:rFonts w:asciiTheme="minorEastAsia" w:hAnsiTheme="minorEastAsia"/>
          <w:sz w:val="24"/>
        </w:rPr>
      </w:pPr>
      <w:r>
        <w:rPr>
          <w:rFonts w:asciiTheme="minorEastAsia" w:hAnsiTheme="minorEastAsia" w:hint="eastAsia"/>
          <w:sz w:val="24"/>
        </w:rPr>
        <w:t>年月日</w:t>
      </w:r>
    </w:p>
    <w:p w:rsidR="001D35F4" w:rsidRDefault="001D35F4">
      <w:pPr>
        <w:ind w:left="210" w:hanging="210"/>
        <w:rPr>
          <w:rFonts w:asciiTheme="minorEastAsia" w:hAnsiTheme="minorEastAsia"/>
          <w:sz w:val="24"/>
        </w:rPr>
      </w:pPr>
    </w:p>
    <w:p w:rsidR="001D35F4" w:rsidRDefault="001D35F4">
      <w:pPr>
        <w:ind w:left="210" w:hanging="210"/>
        <w:rPr>
          <w:rFonts w:asciiTheme="minorEastAsia" w:hAnsiTheme="minorEastAsia"/>
          <w:sz w:val="24"/>
        </w:rPr>
      </w:pPr>
      <w:r>
        <w:rPr>
          <w:rFonts w:asciiTheme="minorEastAsia" w:hAnsiTheme="minorEastAsia" w:hint="eastAsia"/>
          <w:sz w:val="24"/>
        </w:rPr>
        <w:t>花き生産供給力強化協議会会長　久家源一あて</w:t>
      </w:r>
    </w:p>
    <w:p w:rsidR="001D35F4" w:rsidRDefault="001D35F4" w:rsidP="001D35F4">
      <w:pPr>
        <w:wordWrap w:val="0"/>
        <w:ind w:left="210" w:hanging="210"/>
        <w:jc w:val="right"/>
        <w:rPr>
          <w:rFonts w:asciiTheme="minorEastAsia" w:hAnsiTheme="minorEastAsia"/>
          <w:szCs w:val="21"/>
          <w:bdr w:val="single" w:sz="4" w:space="0" w:color="auto"/>
        </w:rPr>
      </w:pPr>
      <w:r>
        <w:rPr>
          <w:rFonts w:asciiTheme="minorEastAsia" w:hAnsiTheme="minorEastAsia" w:hint="eastAsia"/>
          <w:sz w:val="24"/>
        </w:rPr>
        <w:t>研究機関の</w:t>
      </w:r>
      <w:r w:rsidR="004D7D36">
        <w:rPr>
          <w:rFonts w:asciiTheme="minorEastAsia" w:hAnsiTheme="minorEastAsia" w:hint="eastAsia"/>
          <w:sz w:val="24"/>
        </w:rPr>
        <w:t>長</w:t>
      </w:r>
      <w:r>
        <w:rPr>
          <w:rFonts w:asciiTheme="minorEastAsia" w:hAnsiTheme="minorEastAsia" w:hint="eastAsia"/>
          <w:sz w:val="24"/>
        </w:rPr>
        <w:t xml:space="preserve">※　</w:t>
      </w:r>
      <w:r w:rsidRPr="001D35F4">
        <w:rPr>
          <w:rFonts w:asciiTheme="minorEastAsia" w:hAnsiTheme="minorEastAsia" w:hint="eastAsia"/>
          <w:szCs w:val="21"/>
          <w:bdr w:val="single" w:sz="4" w:space="0" w:color="auto"/>
        </w:rPr>
        <w:t>印</w:t>
      </w:r>
    </w:p>
    <w:p w:rsidR="001D35F4" w:rsidRDefault="001D35F4" w:rsidP="001D35F4">
      <w:pPr>
        <w:ind w:left="210" w:hanging="210"/>
        <w:jc w:val="left"/>
        <w:rPr>
          <w:rFonts w:asciiTheme="minorEastAsia" w:hAnsiTheme="minorEastAsia"/>
          <w:szCs w:val="21"/>
          <w:bdr w:val="single" w:sz="4" w:space="0" w:color="auto"/>
        </w:rPr>
      </w:pPr>
    </w:p>
    <w:p w:rsidR="001D35F4" w:rsidRDefault="001D35F4" w:rsidP="001D35F4">
      <w:pPr>
        <w:ind w:left="210" w:hanging="210"/>
        <w:jc w:val="left"/>
        <w:rPr>
          <w:rFonts w:asciiTheme="minorEastAsia" w:hAnsiTheme="minorEastAsia"/>
          <w:sz w:val="24"/>
        </w:rPr>
      </w:pPr>
      <w:r w:rsidRPr="001D35F4">
        <w:rPr>
          <w:rFonts w:asciiTheme="minorEastAsia" w:hAnsiTheme="minorEastAsia" w:hint="eastAsia"/>
          <w:szCs w:val="21"/>
        </w:rPr>
        <w:t xml:space="preserve">　</w:t>
      </w:r>
      <w:r w:rsidR="004D7D36">
        <w:rPr>
          <w:rFonts w:asciiTheme="minorEastAsia" w:hAnsiTheme="minorEastAsia" w:hint="eastAsia"/>
          <w:szCs w:val="21"/>
        </w:rPr>
        <w:t xml:space="preserve">　</w:t>
      </w:r>
      <w:r>
        <w:rPr>
          <w:rFonts w:asciiTheme="minorEastAsia" w:hAnsiTheme="minorEastAsia" w:hint="eastAsia"/>
          <w:sz w:val="24"/>
          <w:szCs w:val="24"/>
        </w:rPr>
        <w:t>令和元年７月２３日付け</w:t>
      </w:r>
      <w:r>
        <w:rPr>
          <w:rFonts w:asciiTheme="minorEastAsia" w:hAnsiTheme="minorEastAsia" w:hint="eastAsia"/>
          <w:sz w:val="24"/>
        </w:rPr>
        <w:t>生産供給体制強化事業に関する調査研究公募要綱に基づき、関係書類を添えて応募します。</w:t>
      </w:r>
    </w:p>
    <w:p w:rsidR="001D35F4" w:rsidRDefault="001D35F4" w:rsidP="001D35F4">
      <w:pPr>
        <w:ind w:left="210" w:hanging="210"/>
        <w:jc w:val="left"/>
        <w:rPr>
          <w:rFonts w:asciiTheme="minorEastAsia" w:hAnsiTheme="minorEastAsia"/>
          <w:sz w:val="24"/>
        </w:rPr>
      </w:pPr>
    </w:p>
    <w:p w:rsidR="001D35F4" w:rsidRDefault="001D35F4" w:rsidP="001D35F4">
      <w:pPr>
        <w:ind w:left="210" w:hanging="210"/>
        <w:jc w:val="right"/>
        <w:rPr>
          <w:rFonts w:asciiTheme="minorEastAsia" w:hAnsiTheme="minorEastAsia"/>
          <w:sz w:val="24"/>
        </w:rPr>
      </w:pPr>
      <w:r>
        <w:rPr>
          <w:rFonts w:asciiTheme="minorEastAsia" w:hAnsiTheme="minorEastAsia" w:hint="eastAsia"/>
          <w:sz w:val="24"/>
        </w:rPr>
        <w:t>連絡先：所属、氏名、電話番号</w:t>
      </w:r>
    </w:p>
    <w:p w:rsidR="001D35F4" w:rsidRDefault="004D7D36" w:rsidP="001D35F4">
      <w:pPr>
        <w:ind w:left="210" w:hanging="210"/>
        <w:jc w:val="left"/>
        <w:rPr>
          <w:sz w:val="24"/>
          <w:szCs w:val="24"/>
        </w:rPr>
      </w:pPr>
      <w:r>
        <w:rPr>
          <w:rFonts w:hint="eastAsia"/>
          <w:sz w:val="24"/>
          <w:szCs w:val="24"/>
        </w:rPr>
        <w:t>（※研究機関</w:t>
      </w:r>
      <w:r w:rsidR="001D35F4">
        <w:rPr>
          <w:rFonts w:hint="eastAsia"/>
          <w:sz w:val="24"/>
          <w:szCs w:val="24"/>
        </w:rPr>
        <w:t>の</w:t>
      </w:r>
      <w:r>
        <w:rPr>
          <w:rFonts w:hint="eastAsia"/>
          <w:sz w:val="24"/>
          <w:szCs w:val="24"/>
        </w:rPr>
        <w:t>長</w:t>
      </w:r>
      <w:r w:rsidR="001D35F4">
        <w:rPr>
          <w:rFonts w:hint="eastAsia"/>
          <w:sz w:val="24"/>
          <w:szCs w:val="24"/>
        </w:rPr>
        <w:t>とは、公設試等の場合は試験場長、大学</w:t>
      </w:r>
      <w:r>
        <w:rPr>
          <w:rFonts w:hint="eastAsia"/>
          <w:sz w:val="24"/>
          <w:szCs w:val="24"/>
        </w:rPr>
        <w:t>・大学院</w:t>
      </w:r>
      <w:r w:rsidR="001D35F4">
        <w:rPr>
          <w:rFonts w:hint="eastAsia"/>
          <w:sz w:val="24"/>
          <w:szCs w:val="24"/>
        </w:rPr>
        <w:t>の場合は学部長</w:t>
      </w:r>
      <w:r>
        <w:rPr>
          <w:rFonts w:hint="eastAsia"/>
          <w:sz w:val="24"/>
          <w:szCs w:val="24"/>
        </w:rPr>
        <w:t>・所属研究領域長等</w:t>
      </w:r>
      <w:r w:rsidR="001D35F4">
        <w:rPr>
          <w:rFonts w:hint="eastAsia"/>
          <w:sz w:val="24"/>
          <w:szCs w:val="24"/>
        </w:rPr>
        <w:t>のことです</w:t>
      </w:r>
      <w:r>
        <w:rPr>
          <w:rFonts w:hint="eastAsia"/>
          <w:sz w:val="24"/>
          <w:szCs w:val="24"/>
        </w:rPr>
        <w:t>）</w:t>
      </w:r>
    </w:p>
    <w:p w:rsidR="00232B4B" w:rsidRDefault="00232B4B" w:rsidP="001D35F4">
      <w:pPr>
        <w:ind w:left="210" w:hanging="210"/>
        <w:jc w:val="left"/>
        <w:rPr>
          <w:sz w:val="24"/>
          <w:szCs w:val="24"/>
        </w:rPr>
      </w:pPr>
      <w:r>
        <w:rPr>
          <w:sz w:val="24"/>
          <w:szCs w:val="24"/>
        </w:rPr>
        <w:br w:type="page"/>
      </w:r>
    </w:p>
    <w:p w:rsidR="001D35F4" w:rsidRDefault="001D35F4">
      <w:pPr>
        <w:ind w:left="210" w:hanging="210"/>
        <w:rPr>
          <w:rFonts w:asciiTheme="minorEastAsia" w:hAnsiTheme="minorEastAsia"/>
          <w:sz w:val="24"/>
        </w:rPr>
      </w:pPr>
      <w:r>
        <w:rPr>
          <w:rFonts w:asciiTheme="minorEastAsia" w:hAnsiTheme="minorEastAsia" w:hint="eastAsia"/>
          <w:sz w:val="24"/>
        </w:rPr>
        <w:t>様式２</w:t>
      </w:r>
      <w:r w:rsidR="00871CDD">
        <w:rPr>
          <w:rFonts w:asciiTheme="minorEastAsia" w:hAnsiTheme="minorEastAsia" w:hint="eastAsia"/>
          <w:sz w:val="24"/>
        </w:rPr>
        <w:t>－関係書類</w:t>
      </w:r>
    </w:p>
    <w:p w:rsidR="00C925B6" w:rsidRDefault="00626A42">
      <w:pPr>
        <w:ind w:left="210" w:hanging="210"/>
        <w:rPr>
          <w:rFonts w:asciiTheme="minorEastAsia" w:hAnsiTheme="minorEastAsia"/>
          <w:sz w:val="24"/>
        </w:rPr>
      </w:pPr>
      <w:r>
        <w:rPr>
          <w:rFonts w:asciiTheme="minorEastAsia" w:hAnsiTheme="minorEastAsia" w:hint="eastAsia"/>
          <w:sz w:val="24"/>
        </w:rPr>
        <w:t>（１）調査･研究課題提案書</w:t>
      </w:r>
    </w:p>
    <w:p w:rsidR="004D7D36" w:rsidRDefault="00626A42" w:rsidP="004D7D36">
      <w:pPr>
        <w:ind w:firstLineChars="300" w:firstLine="670"/>
        <w:rPr>
          <w:rFonts w:asciiTheme="minorEastAsia" w:hAnsiTheme="minorEastAsia"/>
          <w:sz w:val="24"/>
        </w:rPr>
      </w:pPr>
      <w:r>
        <w:rPr>
          <w:rFonts w:asciiTheme="minorEastAsia" w:hAnsiTheme="minorEastAsia" w:hint="eastAsia"/>
          <w:sz w:val="24"/>
        </w:rPr>
        <w:t>①</w:t>
      </w:r>
      <w:r w:rsidR="004D7D36">
        <w:rPr>
          <w:rFonts w:asciiTheme="minorEastAsia" w:hAnsiTheme="minorEastAsia" w:hint="eastAsia"/>
          <w:sz w:val="24"/>
        </w:rPr>
        <w:t>調査項目（要綱２の（２）のテーマを記入してください）</w:t>
      </w:r>
    </w:p>
    <w:p w:rsidR="00C925B6" w:rsidRDefault="004D7D36" w:rsidP="004D7D36">
      <w:pPr>
        <w:ind w:firstLineChars="300" w:firstLine="670"/>
        <w:rPr>
          <w:rFonts w:asciiTheme="minorEastAsia" w:hAnsiTheme="minorEastAsia"/>
          <w:sz w:val="24"/>
        </w:rPr>
      </w:pPr>
      <w:r>
        <w:rPr>
          <w:rFonts w:asciiTheme="minorEastAsia" w:hAnsiTheme="minorEastAsia" w:hint="eastAsia"/>
          <w:sz w:val="24"/>
        </w:rPr>
        <w:t>②</w:t>
      </w:r>
      <w:r w:rsidR="00626A42">
        <w:rPr>
          <w:rFonts w:asciiTheme="minorEastAsia" w:hAnsiTheme="minorEastAsia" w:hint="eastAsia"/>
          <w:sz w:val="24"/>
        </w:rPr>
        <w:t>調査・研究課題の概要</w:t>
      </w:r>
    </w:p>
    <w:p w:rsidR="00C925B6" w:rsidRDefault="004D7D36">
      <w:pPr>
        <w:ind w:left="210" w:hanging="210"/>
        <w:rPr>
          <w:rFonts w:asciiTheme="minorEastAsia" w:hAnsiTheme="minorEastAsia"/>
          <w:sz w:val="24"/>
        </w:rPr>
      </w:pPr>
      <w:r>
        <w:rPr>
          <w:rFonts w:asciiTheme="minorEastAsia" w:hAnsiTheme="minorEastAsia"/>
          <w:sz w:val="24"/>
        </w:rPr>
        <w:tab/>
      </w:r>
      <w:r>
        <w:rPr>
          <w:rFonts w:asciiTheme="minorEastAsia" w:hAnsiTheme="minorEastAsia" w:hint="eastAsia"/>
          <w:sz w:val="24"/>
        </w:rPr>
        <w:t xml:space="preserve">　　</w:t>
      </w:r>
      <w:r w:rsidR="00626A42">
        <w:rPr>
          <w:rFonts w:asciiTheme="minorEastAsia" w:hAnsiTheme="minorEastAsia" w:hint="eastAsia"/>
          <w:sz w:val="24"/>
        </w:rPr>
        <w:t>③調査・研究の参加者・責任者</w:t>
      </w:r>
    </w:p>
    <w:p w:rsidR="00C925B6" w:rsidRDefault="00626A42">
      <w:pPr>
        <w:ind w:left="210" w:hanging="210"/>
        <w:rPr>
          <w:rFonts w:asciiTheme="minorEastAsia" w:hAnsiTheme="minorEastAsia"/>
          <w:sz w:val="24"/>
        </w:rPr>
      </w:pPr>
      <w:r>
        <w:rPr>
          <w:rFonts w:asciiTheme="minorEastAsia" w:hAnsiTheme="minorEastAsia" w:hint="eastAsia"/>
          <w:sz w:val="24"/>
        </w:rPr>
        <w:t xml:space="preserve">　　　④調査･研究グループの構成　（経理責任者含む）</w:t>
      </w:r>
    </w:p>
    <w:p w:rsidR="00C925B6" w:rsidRDefault="00626A42">
      <w:pPr>
        <w:ind w:left="210" w:firstLine="630"/>
        <w:rPr>
          <w:rFonts w:asciiTheme="minorEastAsia" w:hAnsiTheme="minorEastAsia"/>
          <w:sz w:val="24"/>
        </w:rPr>
      </w:pPr>
      <w:r>
        <w:rPr>
          <w:rFonts w:asciiTheme="minorEastAsia" w:hAnsiTheme="minorEastAsia" w:hint="eastAsia"/>
          <w:sz w:val="24"/>
        </w:rPr>
        <w:t>⑤全体スケジュール</w:t>
      </w:r>
    </w:p>
    <w:p w:rsidR="00C925B6" w:rsidRDefault="00626A42">
      <w:pPr>
        <w:ind w:left="210" w:firstLine="630"/>
        <w:rPr>
          <w:rFonts w:asciiTheme="minorEastAsia" w:hAnsiTheme="minorEastAsia"/>
          <w:sz w:val="24"/>
        </w:rPr>
      </w:pPr>
      <w:r>
        <w:rPr>
          <w:rFonts w:asciiTheme="minorEastAsia" w:hAnsiTheme="minorEastAsia" w:hint="eastAsia"/>
          <w:sz w:val="24"/>
        </w:rPr>
        <w:t>⑥事業費用見積り（以下の費目）</w:t>
      </w:r>
    </w:p>
    <w:tbl>
      <w:tblPr>
        <w:tblW w:w="4536" w:type="dxa"/>
        <w:tblInd w:w="421" w:type="dxa"/>
        <w:tblLayout w:type="fixed"/>
        <w:tblCellMar>
          <w:left w:w="99" w:type="dxa"/>
          <w:right w:w="99" w:type="dxa"/>
        </w:tblCellMar>
        <w:tblLook w:val="04A0" w:firstRow="1" w:lastRow="0" w:firstColumn="1" w:lastColumn="0" w:noHBand="0" w:noVBand="1"/>
      </w:tblPr>
      <w:tblGrid>
        <w:gridCol w:w="2669"/>
        <w:gridCol w:w="1867"/>
      </w:tblGrid>
      <w:tr w:rsidR="00C925B6">
        <w:trPr>
          <w:trHeight w:val="270"/>
        </w:trPr>
        <w:tc>
          <w:tcPr>
            <w:tcW w:w="2669" w:type="dxa"/>
            <w:tcBorders>
              <w:top w:val="single" w:sz="4" w:space="0" w:color="auto"/>
              <w:left w:val="single" w:sz="4" w:space="0" w:color="auto"/>
              <w:bottom w:val="single" w:sz="4" w:space="0" w:color="auto"/>
              <w:right w:val="single" w:sz="4" w:space="0" w:color="auto"/>
            </w:tcBorders>
            <w:shd w:val="clear" w:color="auto" w:fill="auto"/>
            <w:vAlign w:val="center"/>
          </w:tcPr>
          <w:p w:rsidR="00C925B6" w:rsidRDefault="00626A42">
            <w:pPr>
              <w:widowControl/>
              <w:jc w:val="left"/>
              <w:rPr>
                <w:rFonts w:asciiTheme="minorEastAsia" w:hAnsiTheme="minorEastAsia"/>
                <w:kern w:val="0"/>
                <w:sz w:val="24"/>
              </w:rPr>
            </w:pPr>
            <w:r>
              <w:rPr>
                <w:rFonts w:asciiTheme="minorEastAsia" w:hAnsiTheme="minorEastAsia" w:hint="eastAsia"/>
                <w:kern w:val="0"/>
                <w:sz w:val="24"/>
              </w:rPr>
              <w:t>備品費</w:t>
            </w:r>
          </w:p>
        </w:tc>
        <w:tc>
          <w:tcPr>
            <w:tcW w:w="1867" w:type="dxa"/>
            <w:tcBorders>
              <w:top w:val="single" w:sz="4" w:space="0" w:color="auto"/>
              <w:left w:val="single" w:sz="4" w:space="0" w:color="auto"/>
              <w:bottom w:val="single" w:sz="4" w:space="0" w:color="auto"/>
              <w:right w:val="single" w:sz="4" w:space="0" w:color="000000"/>
            </w:tcBorders>
            <w:shd w:val="clear" w:color="auto" w:fill="auto"/>
            <w:vAlign w:val="center"/>
          </w:tcPr>
          <w:p w:rsidR="00C925B6" w:rsidRDefault="00626A42">
            <w:pPr>
              <w:widowControl/>
              <w:jc w:val="right"/>
              <w:rPr>
                <w:rFonts w:asciiTheme="minorEastAsia" w:hAnsiTheme="minorEastAsia"/>
                <w:kern w:val="0"/>
                <w:sz w:val="24"/>
              </w:rPr>
            </w:pPr>
            <w:r>
              <w:rPr>
                <w:rFonts w:asciiTheme="minorEastAsia" w:hAnsiTheme="minorEastAsia" w:hint="eastAsia"/>
                <w:kern w:val="0"/>
                <w:sz w:val="24"/>
              </w:rPr>
              <w:t>千円</w:t>
            </w:r>
          </w:p>
        </w:tc>
      </w:tr>
      <w:tr w:rsidR="00C925B6">
        <w:trPr>
          <w:trHeight w:val="270"/>
        </w:trPr>
        <w:tc>
          <w:tcPr>
            <w:tcW w:w="2669" w:type="dxa"/>
            <w:tcBorders>
              <w:top w:val="single" w:sz="4" w:space="0" w:color="auto"/>
              <w:left w:val="single" w:sz="4" w:space="0" w:color="auto"/>
              <w:bottom w:val="single" w:sz="4" w:space="0" w:color="auto"/>
              <w:right w:val="single" w:sz="4" w:space="0" w:color="000000"/>
            </w:tcBorders>
            <w:shd w:val="clear" w:color="auto" w:fill="auto"/>
            <w:vAlign w:val="center"/>
          </w:tcPr>
          <w:p w:rsidR="00C925B6" w:rsidRDefault="00626A42">
            <w:pPr>
              <w:widowControl/>
              <w:jc w:val="left"/>
              <w:rPr>
                <w:rFonts w:asciiTheme="minorEastAsia" w:hAnsiTheme="minorEastAsia"/>
                <w:kern w:val="0"/>
                <w:sz w:val="24"/>
              </w:rPr>
            </w:pPr>
            <w:r>
              <w:rPr>
                <w:rFonts w:asciiTheme="minorEastAsia" w:hAnsiTheme="minorEastAsia" w:hint="eastAsia"/>
                <w:kern w:val="0"/>
                <w:sz w:val="24"/>
              </w:rPr>
              <w:t>事業費</w:t>
            </w:r>
          </w:p>
        </w:tc>
        <w:tc>
          <w:tcPr>
            <w:tcW w:w="1867" w:type="dxa"/>
            <w:tcBorders>
              <w:top w:val="single" w:sz="4" w:space="0" w:color="auto"/>
              <w:left w:val="nil"/>
              <w:bottom w:val="single" w:sz="4" w:space="0" w:color="auto"/>
              <w:right w:val="single" w:sz="4" w:space="0" w:color="000000"/>
            </w:tcBorders>
            <w:shd w:val="clear" w:color="auto" w:fill="auto"/>
            <w:vAlign w:val="center"/>
          </w:tcPr>
          <w:p w:rsidR="00C925B6" w:rsidRDefault="00C925B6">
            <w:pPr>
              <w:widowControl/>
              <w:jc w:val="right"/>
              <w:rPr>
                <w:rFonts w:asciiTheme="minorEastAsia" w:hAnsiTheme="minorEastAsia"/>
                <w:kern w:val="0"/>
                <w:sz w:val="24"/>
              </w:rPr>
            </w:pPr>
          </w:p>
        </w:tc>
      </w:tr>
      <w:tr w:rsidR="00C925B6">
        <w:trPr>
          <w:trHeight w:val="270"/>
        </w:trPr>
        <w:tc>
          <w:tcPr>
            <w:tcW w:w="2669" w:type="dxa"/>
            <w:tcBorders>
              <w:top w:val="single" w:sz="4" w:space="0" w:color="auto"/>
              <w:left w:val="single" w:sz="4" w:space="0" w:color="auto"/>
              <w:bottom w:val="single" w:sz="4" w:space="0" w:color="auto"/>
              <w:right w:val="single" w:sz="4" w:space="0" w:color="000000"/>
            </w:tcBorders>
            <w:shd w:val="clear" w:color="auto" w:fill="auto"/>
            <w:vAlign w:val="center"/>
          </w:tcPr>
          <w:p w:rsidR="00C925B6" w:rsidRDefault="00626A42">
            <w:pPr>
              <w:widowControl/>
              <w:jc w:val="right"/>
              <w:rPr>
                <w:rFonts w:asciiTheme="minorEastAsia" w:hAnsiTheme="minorEastAsia"/>
                <w:kern w:val="0"/>
                <w:sz w:val="24"/>
              </w:rPr>
            </w:pPr>
            <w:r>
              <w:rPr>
                <w:rFonts w:asciiTheme="minorEastAsia" w:hAnsiTheme="minorEastAsia" w:hint="eastAsia"/>
                <w:kern w:val="0"/>
                <w:sz w:val="24"/>
              </w:rPr>
              <w:t>通信運搬費</w:t>
            </w:r>
          </w:p>
        </w:tc>
        <w:tc>
          <w:tcPr>
            <w:tcW w:w="1867" w:type="dxa"/>
            <w:tcBorders>
              <w:top w:val="single" w:sz="4" w:space="0" w:color="auto"/>
              <w:left w:val="nil"/>
              <w:bottom w:val="single" w:sz="4" w:space="0" w:color="auto"/>
              <w:right w:val="single" w:sz="4" w:space="0" w:color="000000"/>
            </w:tcBorders>
            <w:shd w:val="clear" w:color="auto" w:fill="auto"/>
            <w:vAlign w:val="center"/>
          </w:tcPr>
          <w:p w:rsidR="00C925B6" w:rsidRDefault="00C925B6">
            <w:pPr>
              <w:widowControl/>
              <w:jc w:val="right"/>
              <w:rPr>
                <w:rFonts w:asciiTheme="minorEastAsia" w:hAnsiTheme="minorEastAsia"/>
                <w:kern w:val="0"/>
                <w:sz w:val="24"/>
              </w:rPr>
            </w:pPr>
          </w:p>
        </w:tc>
      </w:tr>
      <w:tr w:rsidR="00C925B6">
        <w:trPr>
          <w:trHeight w:val="270"/>
        </w:trPr>
        <w:tc>
          <w:tcPr>
            <w:tcW w:w="2669" w:type="dxa"/>
            <w:tcBorders>
              <w:top w:val="single" w:sz="4" w:space="0" w:color="auto"/>
              <w:left w:val="single" w:sz="4" w:space="0" w:color="auto"/>
              <w:bottom w:val="single" w:sz="4" w:space="0" w:color="auto"/>
              <w:right w:val="single" w:sz="4" w:space="0" w:color="000000"/>
            </w:tcBorders>
            <w:shd w:val="clear" w:color="auto" w:fill="auto"/>
            <w:vAlign w:val="center"/>
          </w:tcPr>
          <w:p w:rsidR="00C925B6" w:rsidRDefault="00626A42">
            <w:pPr>
              <w:widowControl/>
              <w:jc w:val="right"/>
              <w:rPr>
                <w:rFonts w:asciiTheme="minorEastAsia" w:hAnsiTheme="minorEastAsia"/>
                <w:kern w:val="0"/>
                <w:sz w:val="24"/>
              </w:rPr>
            </w:pPr>
            <w:r>
              <w:rPr>
                <w:rFonts w:asciiTheme="minorEastAsia" w:hAnsiTheme="minorEastAsia" w:hint="eastAsia"/>
                <w:kern w:val="0"/>
                <w:sz w:val="24"/>
              </w:rPr>
              <w:t>借上費</w:t>
            </w:r>
          </w:p>
        </w:tc>
        <w:tc>
          <w:tcPr>
            <w:tcW w:w="1867" w:type="dxa"/>
            <w:tcBorders>
              <w:top w:val="single" w:sz="4" w:space="0" w:color="auto"/>
              <w:left w:val="nil"/>
              <w:bottom w:val="single" w:sz="4" w:space="0" w:color="auto"/>
              <w:right w:val="single" w:sz="4" w:space="0" w:color="000000"/>
            </w:tcBorders>
            <w:shd w:val="clear" w:color="auto" w:fill="auto"/>
            <w:vAlign w:val="center"/>
          </w:tcPr>
          <w:p w:rsidR="00C925B6" w:rsidRDefault="00C925B6">
            <w:pPr>
              <w:widowControl/>
              <w:jc w:val="right"/>
              <w:rPr>
                <w:rFonts w:asciiTheme="minorEastAsia" w:hAnsiTheme="minorEastAsia"/>
                <w:kern w:val="0"/>
                <w:sz w:val="24"/>
              </w:rPr>
            </w:pPr>
          </w:p>
        </w:tc>
      </w:tr>
      <w:tr w:rsidR="00C925B6">
        <w:trPr>
          <w:trHeight w:val="270"/>
        </w:trPr>
        <w:tc>
          <w:tcPr>
            <w:tcW w:w="2669" w:type="dxa"/>
            <w:tcBorders>
              <w:top w:val="single" w:sz="4" w:space="0" w:color="auto"/>
              <w:left w:val="single" w:sz="4" w:space="0" w:color="auto"/>
              <w:bottom w:val="single" w:sz="4" w:space="0" w:color="auto"/>
              <w:right w:val="single" w:sz="4" w:space="0" w:color="000000"/>
            </w:tcBorders>
            <w:shd w:val="clear" w:color="auto" w:fill="auto"/>
            <w:vAlign w:val="center"/>
          </w:tcPr>
          <w:p w:rsidR="00C925B6" w:rsidRDefault="00626A42">
            <w:pPr>
              <w:widowControl/>
              <w:jc w:val="right"/>
              <w:rPr>
                <w:rFonts w:asciiTheme="minorEastAsia" w:hAnsiTheme="minorEastAsia"/>
                <w:kern w:val="0"/>
                <w:sz w:val="24"/>
              </w:rPr>
            </w:pPr>
            <w:r>
              <w:rPr>
                <w:rFonts w:asciiTheme="minorEastAsia" w:hAnsiTheme="minorEastAsia" w:hint="eastAsia"/>
                <w:kern w:val="0"/>
                <w:sz w:val="24"/>
              </w:rPr>
              <w:t>印刷製本費</w:t>
            </w:r>
          </w:p>
        </w:tc>
        <w:tc>
          <w:tcPr>
            <w:tcW w:w="1867" w:type="dxa"/>
            <w:tcBorders>
              <w:top w:val="single" w:sz="4" w:space="0" w:color="auto"/>
              <w:left w:val="nil"/>
              <w:bottom w:val="single" w:sz="4" w:space="0" w:color="auto"/>
              <w:right w:val="single" w:sz="4" w:space="0" w:color="000000"/>
            </w:tcBorders>
            <w:shd w:val="clear" w:color="auto" w:fill="auto"/>
            <w:vAlign w:val="center"/>
          </w:tcPr>
          <w:p w:rsidR="00C925B6" w:rsidRDefault="00C925B6">
            <w:pPr>
              <w:widowControl/>
              <w:jc w:val="right"/>
              <w:rPr>
                <w:rFonts w:asciiTheme="minorEastAsia" w:hAnsiTheme="minorEastAsia"/>
                <w:kern w:val="0"/>
                <w:sz w:val="24"/>
              </w:rPr>
            </w:pPr>
          </w:p>
        </w:tc>
      </w:tr>
      <w:tr w:rsidR="00C925B6">
        <w:trPr>
          <w:trHeight w:val="270"/>
        </w:trPr>
        <w:tc>
          <w:tcPr>
            <w:tcW w:w="2669" w:type="dxa"/>
            <w:tcBorders>
              <w:top w:val="single" w:sz="4" w:space="0" w:color="auto"/>
              <w:left w:val="single" w:sz="4" w:space="0" w:color="auto"/>
              <w:bottom w:val="single" w:sz="4" w:space="0" w:color="auto"/>
              <w:right w:val="single" w:sz="4" w:space="0" w:color="000000"/>
            </w:tcBorders>
            <w:shd w:val="clear" w:color="auto" w:fill="auto"/>
            <w:vAlign w:val="center"/>
          </w:tcPr>
          <w:p w:rsidR="00C925B6" w:rsidRDefault="00626A42">
            <w:pPr>
              <w:widowControl/>
              <w:jc w:val="right"/>
              <w:rPr>
                <w:rFonts w:asciiTheme="minorEastAsia" w:hAnsiTheme="minorEastAsia"/>
                <w:kern w:val="0"/>
                <w:sz w:val="24"/>
              </w:rPr>
            </w:pPr>
            <w:r>
              <w:rPr>
                <w:rFonts w:asciiTheme="minorEastAsia" w:hAnsiTheme="minorEastAsia" w:hint="eastAsia"/>
                <w:kern w:val="0"/>
                <w:sz w:val="24"/>
              </w:rPr>
              <w:t>原材料費</w:t>
            </w:r>
          </w:p>
        </w:tc>
        <w:tc>
          <w:tcPr>
            <w:tcW w:w="1867" w:type="dxa"/>
            <w:tcBorders>
              <w:top w:val="single" w:sz="4" w:space="0" w:color="auto"/>
              <w:left w:val="nil"/>
              <w:bottom w:val="single" w:sz="4" w:space="0" w:color="auto"/>
              <w:right w:val="single" w:sz="4" w:space="0" w:color="000000"/>
            </w:tcBorders>
            <w:shd w:val="clear" w:color="auto" w:fill="auto"/>
            <w:vAlign w:val="center"/>
          </w:tcPr>
          <w:p w:rsidR="00C925B6" w:rsidRDefault="00C925B6">
            <w:pPr>
              <w:widowControl/>
              <w:jc w:val="right"/>
              <w:rPr>
                <w:rFonts w:asciiTheme="minorEastAsia" w:hAnsiTheme="minorEastAsia"/>
                <w:kern w:val="0"/>
                <w:sz w:val="24"/>
              </w:rPr>
            </w:pPr>
          </w:p>
        </w:tc>
      </w:tr>
      <w:tr w:rsidR="00C925B6">
        <w:trPr>
          <w:trHeight w:val="270"/>
        </w:trPr>
        <w:tc>
          <w:tcPr>
            <w:tcW w:w="2669" w:type="dxa"/>
            <w:tcBorders>
              <w:top w:val="single" w:sz="4" w:space="0" w:color="auto"/>
              <w:left w:val="single" w:sz="4" w:space="0" w:color="auto"/>
              <w:bottom w:val="single" w:sz="4" w:space="0" w:color="auto"/>
              <w:right w:val="single" w:sz="4" w:space="0" w:color="000000"/>
            </w:tcBorders>
            <w:shd w:val="clear" w:color="auto" w:fill="auto"/>
            <w:vAlign w:val="center"/>
          </w:tcPr>
          <w:p w:rsidR="00C925B6" w:rsidRDefault="00626A42">
            <w:pPr>
              <w:widowControl/>
              <w:jc w:val="right"/>
              <w:rPr>
                <w:rFonts w:asciiTheme="minorEastAsia" w:hAnsiTheme="minorEastAsia"/>
                <w:kern w:val="0"/>
                <w:sz w:val="24"/>
              </w:rPr>
            </w:pPr>
            <w:r>
              <w:rPr>
                <w:rFonts w:asciiTheme="minorEastAsia" w:hAnsiTheme="minorEastAsia" w:hint="eastAsia"/>
                <w:kern w:val="0"/>
                <w:sz w:val="24"/>
              </w:rPr>
              <w:t>消耗品費</w:t>
            </w:r>
          </w:p>
        </w:tc>
        <w:tc>
          <w:tcPr>
            <w:tcW w:w="1867" w:type="dxa"/>
            <w:tcBorders>
              <w:top w:val="single" w:sz="4" w:space="0" w:color="auto"/>
              <w:left w:val="nil"/>
              <w:bottom w:val="single" w:sz="4" w:space="0" w:color="auto"/>
              <w:right w:val="single" w:sz="4" w:space="0" w:color="000000"/>
            </w:tcBorders>
            <w:shd w:val="clear" w:color="auto" w:fill="auto"/>
            <w:vAlign w:val="center"/>
          </w:tcPr>
          <w:p w:rsidR="00C925B6" w:rsidRDefault="00C925B6">
            <w:pPr>
              <w:widowControl/>
              <w:jc w:val="right"/>
              <w:rPr>
                <w:rFonts w:asciiTheme="minorEastAsia" w:hAnsiTheme="minorEastAsia"/>
                <w:kern w:val="0"/>
                <w:sz w:val="24"/>
              </w:rPr>
            </w:pPr>
          </w:p>
        </w:tc>
      </w:tr>
      <w:tr w:rsidR="00C925B6">
        <w:trPr>
          <w:trHeight w:val="270"/>
        </w:trPr>
        <w:tc>
          <w:tcPr>
            <w:tcW w:w="2669" w:type="dxa"/>
            <w:tcBorders>
              <w:top w:val="single" w:sz="4" w:space="0" w:color="auto"/>
              <w:left w:val="single" w:sz="4" w:space="0" w:color="auto"/>
              <w:bottom w:val="single" w:sz="4" w:space="0" w:color="auto"/>
              <w:right w:val="single" w:sz="4" w:space="0" w:color="000000"/>
            </w:tcBorders>
            <w:shd w:val="clear" w:color="auto" w:fill="auto"/>
            <w:vAlign w:val="center"/>
          </w:tcPr>
          <w:p w:rsidR="00C925B6" w:rsidRDefault="00626A42">
            <w:pPr>
              <w:widowControl/>
              <w:jc w:val="left"/>
              <w:rPr>
                <w:rFonts w:asciiTheme="minorEastAsia" w:hAnsiTheme="minorEastAsia"/>
                <w:kern w:val="0"/>
                <w:sz w:val="24"/>
              </w:rPr>
            </w:pPr>
            <w:r>
              <w:rPr>
                <w:rFonts w:asciiTheme="minorEastAsia" w:hAnsiTheme="minorEastAsia" w:hint="eastAsia"/>
                <w:kern w:val="0"/>
                <w:sz w:val="24"/>
              </w:rPr>
              <w:t>旅費</w:t>
            </w:r>
          </w:p>
        </w:tc>
        <w:tc>
          <w:tcPr>
            <w:tcW w:w="1867" w:type="dxa"/>
            <w:tcBorders>
              <w:top w:val="single" w:sz="4" w:space="0" w:color="auto"/>
              <w:left w:val="nil"/>
              <w:bottom w:val="single" w:sz="4" w:space="0" w:color="auto"/>
              <w:right w:val="single" w:sz="4" w:space="0" w:color="000000"/>
            </w:tcBorders>
            <w:shd w:val="clear" w:color="auto" w:fill="auto"/>
            <w:vAlign w:val="center"/>
          </w:tcPr>
          <w:p w:rsidR="00C925B6" w:rsidRDefault="00C925B6">
            <w:pPr>
              <w:widowControl/>
              <w:jc w:val="right"/>
              <w:rPr>
                <w:rFonts w:asciiTheme="minorEastAsia" w:hAnsiTheme="minorEastAsia"/>
                <w:kern w:val="0"/>
                <w:sz w:val="24"/>
              </w:rPr>
            </w:pPr>
          </w:p>
        </w:tc>
      </w:tr>
      <w:tr w:rsidR="00C925B6">
        <w:trPr>
          <w:trHeight w:val="270"/>
        </w:trPr>
        <w:tc>
          <w:tcPr>
            <w:tcW w:w="2669" w:type="dxa"/>
            <w:tcBorders>
              <w:top w:val="single" w:sz="4" w:space="0" w:color="auto"/>
              <w:left w:val="single" w:sz="4" w:space="0" w:color="auto"/>
              <w:bottom w:val="single" w:sz="4" w:space="0" w:color="auto"/>
              <w:right w:val="single" w:sz="4" w:space="0" w:color="000000"/>
            </w:tcBorders>
            <w:shd w:val="clear" w:color="auto" w:fill="auto"/>
            <w:vAlign w:val="center"/>
          </w:tcPr>
          <w:p w:rsidR="00C925B6" w:rsidRDefault="00626A42">
            <w:pPr>
              <w:widowControl/>
              <w:jc w:val="right"/>
              <w:rPr>
                <w:rFonts w:asciiTheme="minorEastAsia" w:hAnsiTheme="minorEastAsia"/>
                <w:kern w:val="0"/>
                <w:sz w:val="24"/>
              </w:rPr>
            </w:pPr>
            <w:r>
              <w:rPr>
                <w:rFonts w:asciiTheme="minorEastAsia" w:hAnsiTheme="minorEastAsia" w:hint="eastAsia"/>
                <w:kern w:val="0"/>
                <w:sz w:val="24"/>
              </w:rPr>
              <w:t>謝金</w:t>
            </w:r>
          </w:p>
        </w:tc>
        <w:tc>
          <w:tcPr>
            <w:tcW w:w="1867" w:type="dxa"/>
            <w:tcBorders>
              <w:top w:val="single" w:sz="4" w:space="0" w:color="auto"/>
              <w:left w:val="nil"/>
              <w:bottom w:val="single" w:sz="4" w:space="0" w:color="auto"/>
              <w:right w:val="single" w:sz="4" w:space="0" w:color="000000"/>
            </w:tcBorders>
            <w:shd w:val="clear" w:color="auto" w:fill="auto"/>
            <w:vAlign w:val="center"/>
          </w:tcPr>
          <w:p w:rsidR="00C925B6" w:rsidRDefault="00C925B6">
            <w:pPr>
              <w:widowControl/>
              <w:jc w:val="right"/>
              <w:rPr>
                <w:rFonts w:asciiTheme="minorEastAsia" w:hAnsiTheme="minorEastAsia"/>
                <w:kern w:val="0"/>
                <w:sz w:val="24"/>
              </w:rPr>
            </w:pPr>
          </w:p>
        </w:tc>
      </w:tr>
      <w:tr w:rsidR="00C925B6">
        <w:trPr>
          <w:trHeight w:val="270"/>
        </w:trPr>
        <w:tc>
          <w:tcPr>
            <w:tcW w:w="2669" w:type="dxa"/>
            <w:tcBorders>
              <w:top w:val="single" w:sz="4" w:space="0" w:color="auto"/>
              <w:left w:val="single" w:sz="4" w:space="0" w:color="auto"/>
              <w:bottom w:val="single" w:sz="4" w:space="0" w:color="auto"/>
              <w:right w:val="single" w:sz="4" w:space="0" w:color="auto"/>
            </w:tcBorders>
            <w:shd w:val="clear" w:color="auto" w:fill="auto"/>
            <w:vAlign w:val="center"/>
          </w:tcPr>
          <w:p w:rsidR="00C925B6" w:rsidRDefault="00626A42">
            <w:pPr>
              <w:widowControl/>
              <w:jc w:val="right"/>
              <w:rPr>
                <w:rFonts w:asciiTheme="minorEastAsia" w:hAnsiTheme="minorEastAsia"/>
                <w:kern w:val="0"/>
                <w:sz w:val="24"/>
              </w:rPr>
            </w:pPr>
            <w:r>
              <w:rPr>
                <w:rFonts w:asciiTheme="minorEastAsia" w:hAnsiTheme="minorEastAsia" w:hint="eastAsia"/>
                <w:kern w:val="0"/>
                <w:sz w:val="24"/>
              </w:rPr>
              <w:t>賃金</w:t>
            </w:r>
          </w:p>
        </w:tc>
        <w:tc>
          <w:tcPr>
            <w:tcW w:w="1867" w:type="dxa"/>
            <w:tcBorders>
              <w:top w:val="single" w:sz="4" w:space="0" w:color="auto"/>
              <w:left w:val="single" w:sz="4" w:space="0" w:color="auto"/>
              <w:bottom w:val="single" w:sz="4" w:space="0" w:color="auto"/>
              <w:right w:val="single" w:sz="4" w:space="0" w:color="000000"/>
            </w:tcBorders>
            <w:shd w:val="clear" w:color="auto" w:fill="auto"/>
            <w:vAlign w:val="center"/>
          </w:tcPr>
          <w:p w:rsidR="00C925B6" w:rsidRDefault="00C925B6">
            <w:pPr>
              <w:widowControl/>
              <w:jc w:val="right"/>
              <w:rPr>
                <w:rFonts w:asciiTheme="minorEastAsia" w:hAnsiTheme="minorEastAsia"/>
                <w:kern w:val="0"/>
                <w:sz w:val="24"/>
              </w:rPr>
            </w:pPr>
          </w:p>
        </w:tc>
      </w:tr>
      <w:tr w:rsidR="00C925B6">
        <w:trPr>
          <w:trHeight w:val="270"/>
        </w:trPr>
        <w:tc>
          <w:tcPr>
            <w:tcW w:w="2669" w:type="dxa"/>
            <w:tcBorders>
              <w:top w:val="single" w:sz="4" w:space="0" w:color="auto"/>
              <w:left w:val="single" w:sz="4" w:space="0" w:color="auto"/>
              <w:bottom w:val="nil"/>
              <w:right w:val="single" w:sz="4" w:space="0" w:color="000000"/>
            </w:tcBorders>
            <w:shd w:val="clear" w:color="auto" w:fill="auto"/>
            <w:vAlign w:val="center"/>
          </w:tcPr>
          <w:p w:rsidR="00C925B6" w:rsidRDefault="00626A42">
            <w:pPr>
              <w:widowControl/>
              <w:jc w:val="left"/>
              <w:rPr>
                <w:rFonts w:asciiTheme="minorEastAsia" w:hAnsiTheme="minorEastAsia"/>
                <w:kern w:val="0"/>
                <w:sz w:val="24"/>
              </w:rPr>
            </w:pPr>
            <w:r>
              <w:rPr>
                <w:rFonts w:asciiTheme="minorEastAsia" w:hAnsiTheme="minorEastAsia" w:hint="eastAsia"/>
                <w:kern w:val="0"/>
                <w:sz w:val="24"/>
              </w:rPr>
              <w:t>雑役務費</w:t>
            </w:r>
          </w:p>
        </w:tc>
        <w:tc>
          <w:tcPr>
            <w:tcW w:w="1867" w:type="dxa"/>
            <w:tcBorders>
              <w:top w:val="single" w:sz="4" w:space="0" w:color="auto"/>
              <w:left w:val="nil"/>
              <w:bottom w:val="single" w:sz="4" w:space="0" w:color="auto"/>
              <w:right w:val="single" w:sz="4" w:space="0" w:color="000000"/>
            </w:tcBorders>
            <w:shd w:val="clear" w:color="auto" w:fill="auto"/>
            <w:vAlign w:val="center"/>
          </w:tcPr>
          <w:p w:rsidR="00C925B6" w:rsidRDefault="00C925B6">
            <w:pPr>
              <w:widowControl/>
              <w:jc w:val="right"/>
              <w:rPr>
                <w:rFonts w:asciiTheme="minorEastAsia" w:hAnsiTheme="minorEastAsia"/>
                <w:kern w:val="0"/>
                <w:sz w:val="24"/>
              </w:rPr>
            </w:pPr>
          </w:p>
        </w:tc>
      </w:tr>
      <w:tr w:rsidR="00C925B6">
        <w:trPr>
          <w:trHeight w:val="270"/>
        </w:trPr>
        <w:tc>
          <w:tcPr>
            <w:tcW w:w="2669" w:type="dxa"/>
            <w:tcBorders>
              <w:top w:val="single" w:sz="4" w:space="0" w:color="auto"/>
              <w:left w:val="single" w:sz="4" w:space="0" w:color="auto"/>
              <w:bottom w:val="nil"/>
              <w:right w:val="single" w:sz="4" w:space="0" w:color="000000"/>
            </w:tcBorders>
            <w:shd w:val="clear" w:color="auto" w:fill="auto"/>
            <w:vAlign w:val="center"/>
          </w:tcPr>
          <w:p w:rsidR="00C925B6" w:rsidRDefault="00C925B6">
            <w:pPr>
              <w:widowControl/>
              <w:jc w:val="left"/>
              <w:rPr>
                <w:rFonts w:asciiTheme="minorEastAsia" w:hAnsiTheme="minorEastAsia"/>
                <w:kern w:val="0"/>
                <w:sz w:val="24"/>
              </w:rPr>
            </w:pPr>
          </w:p>
        </w:tc>
        <w:tc>
          <w:tcPr>
            <w:tcW w:w="1867" w:type="dxa"/>
            <w:tcBorders>
              <w:top w:val="single" w:sz="4" w:space="0" w:color="auto"/>
              <w:left w:val="nil"/>
              <w:bottom w:val="single" w:sz="4" w:space="0" w:color="auto"/>
              <w:right w:val="single" w:sz="4" w:space="0" w:color="000000"/>
            </w:tcBorders>
            <w:shd w:val="clear" w:color="auto" w:fill="auto"/>
            <w:vAlign w:val="center"/>
          </w:tcPr>
          <w:p w:rsidR="00C925B6" w:rsidRDefault="00C925B6">
            <w:pPr>
              <w:widowControl/>
              <w:jc w:val="right"/>
              <w:rPr>
                <w:rFonts w:asciiTheme="minorEastAsia" w:hAnsiTheme="minorEastAsia"/>
                <w:kern w:val="0"/>
                <w:sz w:val="24"/>
              </w:rPr>
            </w:pPr>
          </w:p>
        </w:tc>
      </w:tr>
      <w:tr w:rsidR="00C925B6">
        <w:trPr>
          <w:trHeight w:val="270"/>
        </w:trPr>
        <w:tc>
          <w:tcPr>
            <w:tcW w:w="2669" w:type="dxa"/>
            <w:tcBorders>
              <w:top w:val="double" w:sz="6" w:space="0" w:color="auto"/>
              <w:left w:val="single" w:sz="4" w:space="0" w:color="auto"/>
              <w:bottom w:val="single" w:sz="4" w:space="0" w:color="auto"/>
              <w:right w:val="single" w:sz="4" w:space="0" w:color="000000"/>
            </w:tcBorders>
            <w:shd w:val="clear" w:color="auto" w:fill="auto"/>
            <w:vAlign w:val="center"/>
          </w:tcPr>
          <w:p w:rsidR="00C925B6" w:rsidRDefault="00626A42">
            <w:pPr>
              <w:widowControl/>
              <w:jc w:val="left"/>
              <w:rPr>
                <w:rFonts w:asciiTheme="minorEastAsia" w:hAnsiTheme="minorEastAsia"/>
                <w:kern w:val="0"/>
                <w:sz w:val="24"/>
              </w:rPr>
            </w:pPr>
            <w:r>
              <w:rPr>
                <w:rFonts w:asciiTheme="minorEastAsia" w:hAnsiTheme="minorEastAsia" w:hint="eastAsia"/>
                <w:kern w:val="0"/>
                <w:sz w:val="24"/>
              </w:rPr>
              <w:t>計</w:t>
            </w:r>
          </w:p>
        </w:tc>
        <w:tc>
          <w:tcPr>
            <w:tcW w:w="1867" w:type="dxa"/>
            <w:tcBorders>
              <w:top w:val="double" w:sz="6" w:space="0" w:color="auto"/>
              <w:left w:val="nil"/>
              <w:bottom w:val="single" w:sz="4" w:space="0" w:color="auto"/>
              <w:right w:val="single" w:sz="4" w:space="0" w:color="auto"/>
            </w:tcBorders>
            <w:shd w:val="clear" w:color="auto" w:fill="auto"/>
            <w:vAlign w:val="center"/>
          </w:tcPr>
          <w:p w:rsidR="00C925B6" w:rsidRDefault="00C925B6">
            <w:pPr>
              <w:widowControl/>
              <w:jc w:val="right"/>
              <w:rPr>
                <w:rFonts w:asciiTheme="minorEastAsia" w:hAnsiTheme="minorEastAsia"/>
                <w:kern w:val="0"/>
                <w:sz w:val="24"/>
              </w:rPr>
            </w:pPr>
          </w:p>
        </w:tc>
      </w:tr>
    </w:tbl>
    <w:p w:rsidR="00C925B6" w:rsidRDefault="00C925B6">
      <w:pPr>
        <w:rPr>
          <w:rFonts w:asciiTheme="minorEastAsia" w:hAnsiTheme="minorEastAsia"/>
          <w:sz w:val="24"/>
        </w:rPr>
      </w:pPr>
    </w:p>
    <w:p w:rsidR="00F26C7E" w:rsidRDefault="00F26C7E" w:rsidP="00F26C7E">
      <w:pPr>
        <w:rPr>
          <w:rFonts w:asciiTheme="minorEastAsia" w:hAnsiTheme="minorEastAsia"/>
          <w:sz w:val="24"/>
        </w:rPr>
      </w:pPr>
      <w:r>
        <w:rPr>
          <w:rFonts w:asciiTheme="minorEastAsia" w:hAnsiTheme="minorEastAsia" w:hint="eastAsia"/>
          <w:sz w:val="24"/>
        </w:rPr>
        <w:t>（２）公募期間</w:t>
      </w:r>
    </w:p>
    <w:p w:rsidR="00F26C7E" w:rsidRDefault="00F26C7E" w:rsidP="00F26C7E">
      <w:pPr>
        <w:rPr>
          <w:rFonts w:asciiTheme="minorEastAsia" w:hAnsiTheme="minorEastAsia"/>
          <w:sz w:val="24"/>
        </w:rPr>
      </w:pPr>
      <w:r>
        <w:rPr>
          <w:rFonts w:asciiTheme="minorEastAsia" w:hAnsiTheme="minorEastAsia" w:hint="eastAsia"/>
          <w:sz w:val="24"/>
        </w:rPr>
        <w:t xml:space="preserve">　　令和元年７月23日(火)から７月29日(月)16:00まで</w:t>
      </w:r>
    </w:p>
    <w:p w:rsidR="00C925B6" w:rsidRDefault="00626A42">
      <w:pPr>
        <w:ind w:left="210" w:hanging="210"/>
        <w:rPr>
          <w:rFonts w:asciiTheme="minorEastAsia" w:hAnsiTheme="minorEastAsia"/>
          <w:sz w:val="24"/>
        </w:rPr>
      </w:pPr>
      <w:r>
        <w:rPr>
          <w:rFonts w:asciiTheme="minorEastAsia" w:hAnsiTheme="minorEastAsia" w:hint="eastAsia"/>
          <w:sz w:val="24"/>
        </w:rPr>
        <w:t>（</w:t>
      </w:r>
      <w:r w:rsidR="00F26C7E">
        <w:rPr>
          <w:rFonts w:asciiTheme="minorEastAsia" w:hAnsiTheme="minorEastAsia" w:hint="eastAsia"/>
          <w:sz w:val="24"/>
        </w:rPr>
        <w:t>３</w:t>
      </w:r>
      <w:r>
        <w:rPr>
          <w:rFonts w:asciiTheme="minorEastAsia" w:hAnsiTheme="minorEastAsia" w:hint="eastAsia"/>
          <w:sz w:val="24"/>
        </w:rPr>
        <w:t>）応募</w:t>
      </w:r>
      <w:r w:rsidR="00F26C7E">
        <w:rPr>
          <w:rFonts w:asciiTheme="minorEastAsia" w:hAnsiTheme="minorEastAsia" w:hint="eastAsia"/>
          <w:sz w:val="24"/>
        </w:rPr>
        <w:t>方法</w:t>
      </w:r>
    </w:p>
    <w:p w:rsidR="00C925B6" w:rsidRDefault="00F26C7E" w:rsidP="00F26C7E">
      <w:pPr>
        <w:ind w:left="223" w:hangingChars="100" w:hanging="223"/>
        <w:rPr>
          <w:rFonts w:asciiTheme="minorEastAsia" w:hAnsiTheme="minorEastAsia"/>
          <w:sz w:val="24"/>
        </w:rPr>
      </w:pPr>
      <w:r>
        <w:rPr>
          <w:rFonts w:asciiTheme="minorEastAsia" w:hAnsiTheme="minorEastAsia"/>
          <w:sz w:val="24"/>
        </w:rPr>
        <w:tab/>
      </w:r>
      <w:r>
        <w:rPr>
          <w:rFonts w:asciiTheme="minorEastAsia" w:hAnsiTheme="minorEastAsia" w:hint="eastAsia"/>
          <w:sz w:val="24"/>
        </w:rPr>
        <w:t xml:space="preserve">　　</w:t>
      </w:r>
      <w:r w:rsidR="00626A42">
        <w:rPr>
          <w:rFonts w:asciiTheme="minorEastAsia" w:hAnsiTheme="minorEastAsia" w:hint="eastAsia"/>
          <w:sz w:val="24"/>
        </w:rPr>
        <w:t>e-mailのみで受け付けます。</w:t>
      </w:r>
      <w:r w:rsidR="004D7D36">
        <w:rPr>
          <w:rFonts w:asciiTheme="minorEastAsia" w:hAnsiTheme="minorEastAsia" w:hint="eastAsia"/>
          <w:sz w:val="24"/>
        </w:rPr>
        <w:t>メールの</w:t>
      </w:r>
      <w:r>
        <w:rPr>
          <w:rFonts w:asciiTheme="minorEastAsia" w:hAnsiTheme="minorEastAsia" w:hint="eastAsia"/>
          <w:sz w:val="24"/>
        </w:rPr>
        <w:t>件名の冒頭に「【委託研究応募】」と記入してください。</w:t>
      </w:r>
    </w:p>
    <w:p w:rsidR="00C925B6" w:rsidRDefault="00626A42">
      <w:pPr>
        <w:ind w:left="210" w:hanging="210"/>
        <w:rPr>
          <w:rFonts w:asciiTheme="minorEastAsia" w:hAnsiTheme="minorEastAsia"/>
          <w:sz w:val="24"/>
        </w:rPr>
      </w:pPr>
      <w:r>
        <w:rPr>
          <w:rFonts w:asciiTheme="minorEastAsia" w:hAnsiTheme="minorEastAsia"/>
          <w:sz w:val="24"/>
        </w:rPr>
        <w:tab/>
      </w:r>
      <w:r>
        <w:rPr>
          <w:rFonts w:asciiTheme="minorEastAsia" w:hAnsiTheme="minorEastAsia"/>
          <w:sz w:val="24"/>
        </w:rPr>
        <w:tab/>
      </w:r>
      <w:r>
        <w:rPr>
          <w:rFonts w:asciiTheme="minorEastAsia" w:hAnsiTheme="minorEastAsia" w:hint="eastAsia"/>
          <w:sz w:val="24"/>
        </w:rPr>
        <w:t xml:space="preserve">e-mail: </w:t>
      </w:r>
      <w:hyperlink r:id="rId7" w:history="1">
        <w:r w:rsidR="00F77C3B" w:rsidRPr="003D4A0C">
          <w:rPr>
            <w:rStyle w:val="aa"/>
            <w:rFonts w:asciiTheme="minorEastAsia" w:hAnsiTheme="minorEastAsia" w:hint="eastAsia"/>
            <w:sz w:val="24"/>
          </w:rPr>
          <w:t>jfga</w:t>
        </w:r>
        <w:r w:rsidR="00F77C3B" w:rsidRPr="003D4A0C">
          <w:rPr>
            <w:rStyle w:val="aa"/>
            <w:rFonts w:asciiTheme="minorEastAsia" w:hAnsiTheme="minorEastAsia"/>
            <w:sz w:val="24"/>
          </w:rPr>
          <w:t>@mx3.alpha-web.ne.jp</w:t>
        </w:r>
      </w:hyperlink>
    </w:p>
    <w:p w:rsidR="00C925B6" w:rsidRDefault="00C925B6" w:rsidP="00F26C7E">
      <w:pPr>
        <w:ind w:left="127" w:hangingChars="57" w:hanging="127"/>
        <w:rPr>
          <w:rFonts w:asciiTheme="minorEastAsia" w:hAnsiTheme="minorEastAsia"/>
          <w:sz w:val="24"/>
        </w:rPr>
      </w:pPr>
    </w:p>
    <w:p w:rsidR="00C925B6" w:rsidRDefault="00626A42">
      <w:pPr>
        <w:ind w:left="210" w:hanging="210"/>
        <w:rPr>
          <w:rFonts w:asciiTheme="minorEastAsia" w:hAnsiTheme="minorEastAsia"/>
          <w:sz w:val="24"/>
        </w:rPr>
      </w:pPr>
      <w:r>
        <w:rPr>
          <w:rFonts w:asciiTheme="minorEastAsia" w:hAnsiTheme="minorEastAsia" w:hint="eastAsia"/>
          <w:sz w:val="24"/>
        </w:rPr>
        <w:t>（</w:t>
      </w:r>
      <w:r w:rsidR="00F26C7E">
        <w:rPr>
          <w:rFonts w:asciiTheme="minorEastAsia" w:hAnsiTheme="minorEastAsia" w:hint="eastAsia"/>
          <w:sz w:val="24"/>
        </w:rPr>
        <w:t>４</w:t>
      </w:r>
      <w:r>
        <w:rPr>
          <w:rFonts w:asciiTheme="minorEastAsia" w:hAnsiTheme="minorEastAsia" w:hint="eastAsia"/>
          <w:sz w:val="24"/>
        </w:rPr>
        <w:t>）問い合わせ先：</w:t>
      </w:r>
    </w:p>
    <w:p w:rsidR="00C925B6" w:rsidRDefault="00626A42">
      <w:pPr>
        <w:rPr>
          <w:rFonts w:asciiTheme="minorEastAsia" w:hAnsiTheme="minorEastAsia"/>
          <w:sz w:val="24"/>
        </w:rPr>
      </w:pPr>
      <w:r>
        <w:rPr>
          <w:rFonts w:asciiTheme="minorEastAsia" w:hAnsiTheme="minorEastAsia" w:hint="eastAsia"/>
          <w:sz w:val="24"/>
        </w:rPr>
        <w:t xml:space="preserve">　花き生産供給力強化協議会事務局　一般社団法人日本花き生産協会　髙橋　寺島</w:t>
      </w:r>
    </w:p>
    <w:p w:rsidR="00C925B6" w:rsidRDefault="00626A42">
      <w:pPr>
        <w:rPr>
          <w:rFonts w:asciiTheme="minorEastAsia" w:hAnsiTheme="minorEastAsia"/>
          <w:sz w:val="24"/>
        </w:rPr>
      </w:pPr>
      <w:r>
        <w:rPr>
          <w:rFonts w:asciiTheme="minorEastAsia" w:hAnsiTheme="minorEastAsia" w:hint="eastAsia"/>
          <w:sz w:val="24"/>
        </w:rPr>
        <w:t xml:space="preserve">　　　e-mail: </w:t>
      </w:r>
      <w:hyperlink r:id="rId8" w:history="1">
        <w:r>
          <w:rPr>
            <w:rStyle w:val="aa"/>
            <w:rFonts w:asciiTheme="minorEastAsia" w:hAnsiTheme="minorEastAsia" w:hint="eastAsia"/>
            <w:sz w:val="24"/>
          </w:rPr>
          <w:t>jfga</w:t>
        </w:r>
        <w:r>
          <w:rPr>
            <w:rStyle w:val="aa"/>
            <w:rFonts w:asciiTheme="minorEastAsia" w:hAnsiTheme="minorEastAsia"/>
            <w:sz w:val="24"/>
          </w:rPr>
          <w:t>@mx3.alpha-web.ne.jp</w:t>
        </w:r>
      </w:hyperlink>
    </w:p>
    <w:p w:rsidR="00C925B6" w:rsidRDefault="00626A42">
      <w:pPr>
        <w:rPr>
          <w:rFonts w:asciiTheme="minorEastAsia" w:hAnsiTheme="minorEastAsia"/>
          <w:sz w:val="24"/>
        </w:rPr>
      </w:pPr>
      <w:r>
        <w:rPr>
          <w:rFonts w:asciiTheme="minorEastAsia" w:hAnsiTheme="minorEastAsia"/>
          <w:sz w:val="24"/>
        </w:rPr>
        <w:t xml:space="preserve">    </w:t>
      </w:r>
      <w:r>
        <w:rPr>
          <w:rFonts w:asciiTheme="minorEastAsia" w:hAnsiTheme="minorEastAsia" w:hint="eastAsia"/>
          <w:sz w:val="24"/>
        </w:rPr>
        <w:t xml:space="preserve">電話：03-3663-7277 </w:t>
      </w:r>
      <w:r>
        <w:rPr>
          <w:rFonts w:asciiTheme="minorEastAsia" w:hAnsiTheme="minorEastAsia"/>
          <w:sz w:val="24"/>
        </w:rPr>
        <w:t xml:space="preserve">  FAX</w:t>
      </w:r>
      <w:r>
        <w:rPr>
          <w:rFonts w:asciiTheme="minorEastAsia" w:hAnsiTheme="minorEastAsia" w:hint="eastAsia"/>
          <w:sz w:val="24"/>
        </w:rPr>
        <w:t>：03-</w:t>
      </w:r>
      <w:r>
        <w:rPr>
          <w:rFonts w:asciiTheme="minorEastAsia" w:hAnsiTheme="minorEastAsia"/>
          <w:sz w:val="24"/>
        </w:rPr>
        <w:t>3668</w:t>
      </w:r>
      <w:r>
        <w:rPr>
          <w:rFonts w:asciiTheme="minorEastAsia" w:hAnsiTheme="minorEastAsia" w:hint="eastAsia"/>
          <w:sz w:val="24"/>
        </w:rPr>
        <w:t>-9301</w:t>
      </w:r>
    </w:p>
    <w:sectPr w:rsidR="00C925B6">
      <w:pgSz w:w="11906" w:h="16838"/>
      <w:pgMar w:top="1985" w:right="1701" w:bottom="1701" w:left="1701" w:header="851" w:footer="992" w:gutter="0"/>
      <w:cols w:space="720"/>
      <w:docGrid w:type="linesAndChars" w:linePitch="292"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51F" w:rsidRDefault="00626A42">
      <w:r>
        <w:separator/>
      </w:r>
    </w:p>
  </w:endnote>
  <w:endnote w:type="continuationSeparator" w:id="0">
    <w:p w:rsidR="001C551F" w:rsidRDefault="0062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51F" w:rsidRDefault="00626A42">
      <w:r>
        <w:separator/>
      </w:r>
    </w:p>
  </w:footnote>
  <w:footnote w:type="continuationSeparator" w:id="0">
    <w:p w:rsidR="001C551F" w:rsidRDefault="00626A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2FDC86C0"/>
    <w:lvl w:ilvl="0" w:tplc="7900862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2DBE2872"/>
    <w:lvl w:ilvl="0" w:tplc="8390BB04">
      <w:start w:val="1"/>
      <w:numFmt w:val="aiueoFullWidth"/>
      <w:lvlText w:val="（%1）"/>
      <w:lvlJc w:val="left"/>
      <w:pPr>
        <w:ind w:left="1140" w:hanging="72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5B6"/>
    <w:rsid w:val="00006F20"/>
    <w:rsid w:val="0017442C"/>
    <w:rsid w:val="001C551F"/>
    <w:rsid w:val="001D35F4"/>
    <w:rsid w:val="001E56DE"/>
    <w:rsid w:val="00232B4B"/>
    <w:rsid w:val="00371814"/>
    <w:rsid w:val="00396135"/>
    <w:rsid w:val="003F05F5"/>
    <w:rsid w:val="004D7D36"/>
    <w:rsid w:val="005A4B3B"/>
    <w:rsid w:val="00615AF7"/>
    <w:rsid w:val="00626A42"/>
    <w:rsid w:val="00641D54"/>
    <w:rsid w:val="006C7B61"/>
    <w:rsid w:val="006D6390"/>
    <w:rsid w:val="00871CDD"/>
    <w:rsid w:val="008815EA"/>
    <w:rsid w:val="00980733"/>
    <w:rsid w:val="00C53E68"/>
    <w:rsid w:val="00C925B6"/>
    <w:rsid w:val="00CF30D1"/>
    <w:rsid w:val="00DA15D8"/>
    <w:rsid w:val="00E67D2F"/>
    <w:rsid w:val="00EB3A6F"/>
    <w:rsid w:val="00F26C7E"/>
    <w:rsid w:val="00F77C3B"/>
    <w:rsid w:val="00FC03C3"/>
    <w:rsid w:val="00FD3C07"/>
    <w:rsid w:val="00FE6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92DA8D22-B102-49A5-8E92-DDAE589DF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840"/>
    </w:p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Hyperlink"/>
    <w:basedOn w:val="a0"/>
    <w:rPr>
      <w:color w:val="0563C1" w:themeColor="hyperlink"/>
      <w:u w:val="single"/>
    </w:rPr>
  </w:style>
  <w:style w:type="paragraph" w:styleId="ab">
    <w:name w:val="Date"/>
    <w:basedOn w:val="a"/>
    <w:next w:val="a"/>
    <w:link w:val="ac"/>
  </w:style>
  <w:style w:type="character" w:customStyle="1" w:styleId="ac">
    <w:name w:val="日付 (文字)"/>
    <w:basedOn w:val="a0"/>
    <w:link w:val="ab"/>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rsid w:val="001D35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jfga@mx3.alpha-web.ne.jp" TargetMode="External"/><Relationship Id="rId3" Type="http://schemas.openxmlformats.org/officeDocument/2006/relationships/settings" Target="settings.xml"/><Relationship Id="rId7" Type="http://schemas.openxmlformats.org/officeDocument/2006/relationships/hyperlink" Target="mailto:jfga@mx3.alpha-web.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336</Words>
  <Characters>1919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cp:lastPrinted>2019-07-10T07:30:00Z</cp:lastPrinted>
  <dcterms:created xsi:type="dcterms:W3CDTF">2019-07-17T07:59:00Z</dcterms:created>
  <dcterms:modified xsi:type="dcterms:W3CDTF">2019-07-17T07:59:00Z</dcterms:modified>
</cp:coreProperties>
</file>